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A9" w:rsidRPr="00F85BBE" w:rsidRDefault="00E57D13" w:rsidP="008A19E4">
      <w:pPr>
        <w:spacing w:before="360" w:after="40"/>
        <w:rPr>
          <w:b/>
          <w:sz w:val="32"/>
          <w:szCs w:val="28"/>
        </w:rPr>
      </w:pPr>
      <w:r w:rsidRPr="00F85BBE">
        <w:rPr>
          <w:b/>
          <w:sz w:val="32"/>
          <w:szCs w:val="28"/>
        </w:rPr>
        <w:t xml:space="preserve">Rothschild &amp; Co Hires Chris Gaertner </w:t>
      </w:r>
      <w:r w:rsidR="00F85BBE">
        <w:rPr>
          <w:b/>
          <w:sz w:val="32"/>
          <w:szCs w:val="28"/>
        </w:rPr>
        <w:t>as</w:t>
      </w:r>
      <w:r w:rsidR="00F85BBE">
        <w:rPr>
          <w:b/>
          <w:sz w:val="32"/>
          <w:szCs w:val="28"/>
        </w:rPr>
        <w:tab/>
      </w:r>
      <w:r w:rsidR="00F85BBE">
        <w:rPr>
          <w:b/>
          <w:sz w:val="32"/>
          <w:szCs w:val="28"/>
        </w:rPr>
        <w:tab/>
      </w:r>
      <w:r w:rsidR="0017482E" w:rsidRPr="00F85BBE">
        <w:rPr>
          <w:b/>
          <w:sz w:val="32"/>
          <w:szCs w:val="28"/>
        </w:rPr>
        <w:t xml:space="preserve"> </w:t>
      </w:r>
      <w:r w:rsidR="00F85BBE">
        <w:rPr>
          <w:b/>
          <w:sz w:val="32"/>
          <w:szCs w:val="28"/>
        </w:rPr>
        <w:t xml:space="preserve">Global </w:t>
      </w:r>
      <w:r w:rsidR="0017482E" w:rsidRPr="00F85BBE">
        <w:rPr>
          <w:b/>
          <w:sz w:val="32"/>
          <w:szCs w:val="28"/>
        </w:rPr>
        <w:t xml:space="preserve">Head of Technology </w:t>
      </w:r>
    </w:p>
    <w:p w:rsidR="00E57D13" w:rsidRDefault="008D7C21" w:rsidP="008A19E4">
      <w:r>
        <w:t>NEW YORK – May 9</w:t>
      </w:r>
      <w:r w:rsidR="00E57D13" w:rsidRPr="00E57D13">
        <w:t xml:space="preserve">, 2017 </w:t>
      </w:r>
    </w:p>
    <w:p w:rsidR="0017482E" w:rsidRDefault="00F85BBE" w:rsidP="008A19E4">
      <w:pPr>
        <w:spacing w:before="400" w:after="400" w:line="240" w:lineRule="auto"/>
        <w:rPr>
          <w:b/>
          <w:color w:val="001E41"/>
          <w:szCs w:val="24"/>
        </w:rPr>
      </w:pPr>
      <w:r>
        <w:rPr>
          <w:b/>
          <w:color w:val="001E41"/>
          <w:szCs w:val="24"/>
        </w:rPr>
        <w:t xml:space="preserve">Rothschild </w:t>
      </w:r>
      <w:r w:rsidR="004B6A16">
        <w:rPr>
          <w:b/>
          <w:color w:val="001E41"/>
          <w:szCs w:val="24"/>
        </w:rPr>
        <w:t>announces opening of</w:t>
      </w:r>
      <w:r>
        <w:rPr>
          <w:b/>
          <w:color w:val="001E41"/>
          <w:szCs w:val="24"/>
        </w:rPr>
        <w:t xml:space="preserve"> new</w:t>
      </w:r>
      <w:r w:rsidR="0017482E" w:rsidRPr="0017482E">
        <w:rPr>
          <w:b/>
          <w:color w:val="001E41"/>
          <w:szCs w:val="24"/>
        </w:rPr>
        <w:t xml:space="preserve"> San Francisco Bay </w:t>
      </w:r>
      <w:r>
        <w:rPr>
          <w:b/>
          <w:color w:val="001E41"/>
          <w:szCs w:val="24"/>
        </w:rPr>
        <w:t>Area o</w:t>
      </w:r>
      <w:r w:rsidR="0017482E" w:rsidRPr="0017482E">
        <w:rPr>
          <w:b/>
          <w:color w:val="001E41"/>
          <w:szCs w:val="24"/>
        </w:rPr>
        <w:t>ffice</w:t>
      </w:r>
      <w:r>
        <w:rPr>
          <w:b/>
          <w:color w:val="001E41"/>
          <w:szCs w:val="24"/>
        </w:rPr>
        <w:t xml:space="preserve"> </w:t>
      </w:r>
    </w:p>
    <w:p w:rsidR="006637B6" w:rsidRPr="00CF481A" w:rsidRDefault="00F85BBE" w:rsidP="008A19E4">
      <w:pPr>
        <w:spacing w:before="400" w:after="400" w:line="240" w:lineRule="auto"/>
        <w:rPr>
          <w:b/>
          <w:color w:val="001E41"/>
          <w:szCs w:val="24"/>
        </w:rPr>
      </w:pPr>
      <w:r>
        <w:rPr>
          <w:b/>
          <w:color w:val="001E41"/>
          <w:szCs w:val="24"/>
        </w:rPr>
        <w:t>C</w:t>
      </w:r>
      <w:r w:rsidR="00E57D13" w:rsidRPr="00CF481A">
        <w:rPr>
          <w:b/>
          <w:color w:val="001E41"/>
          <w:szCs w:val="24"/>
        </w:rPr>
        <w:t>ontinues expansion of its Global Advisory business in North America</w:t>
      </w:r>
    </w:p>
    <w:tbl>
      <w:tblPr>
        <w:tblStyle w:val="TableGrid"/>
        <w:tblW w:w="0" w:type="auto"/>
        <w:tblInd w:w="122" w:type="dxa"/>
        <w:tblBorders>
          <w:top w:val="single" w:sz="18" w:space="0" w:color="FFCD00"/>
          <w:left w:val="none" w:sz="0" w:space="0" w:color="auto"/>
          <w:bottom w:val="none" w:sz="0" w:space="0" w:color="auto"/>
          <w:right w:val="none" w:sz="0" w:space="0" w:color="auto"/>
        </w:tblBorders>
        <w:tblLook w:val="04A0" w:firstRow="1" w:lastRow="0" w:firstColumn="1" w:lastColumn="0" w:noHBand="0" w:noVBand="1"/>
      </w:tblPr>
      <w:tblGrid>
        <w:gridCol w:w="8116"/>
      </w:tblGrid>
      <w:tr w:rsidR="00E71AAF" w:rsidRPr="0090657C" w:rsidTr="00E71AAF">
        <w:tc>
          <w:tcPr>
            <w:tcW w:w="8116" w:type="dxa"/>
            <w:shd w:val="clear" w:color="auto" w:fill="auto"/>
          </w:tcPr>
          <w:p w:rsidR="00E71AAF" w:rsidRPr="0090657C" w:rsidRDefault="00E71AAF" w:rsidP="00E71AAF">
            <w:pPr>
              <w:spacing w:before="0" w:after="0"/>
              <w:rPr>
                <w:sz w:val="16"/>
                <w:szCs w:val="16"/>
              </w:rPr>
            </w:pPr>
          </w:p>
        </w:tc>
      </w:tr>
    </w:tbl>
    <w:p w:rsidR="00E57D13" w:rsidRPr="008A19E4" w:rsidRDefault="00E57D13" w:rsidP="00CF481A">
      <w:pPr>
        <w:spacing w:after="160"/>
        <w:rPr>
          <w:sz w:val="18"/>
          <w:szCs w:val="18"/>
        </w:rPr>
      </w:pPr>
      <w:r w:rsidRPr="008A19E4">
        <w:rPr>
          <w:sz w:val="18"/>
          <w:szCs w:val="18"/>
        </w:rPr>
        <w:t>Rothschild Global Advisory today announced that Chris Gaertner has joined the firm</w:t>
      </w:r>
      <w:r w:rsidR="00E3605E">
        <w:rPr>
          <w:sz w:val="18"/>
          <w:szCs w:val="18"/>
        </w:rPr>
        <w:t xml:space="preserve">, effective </w:t>
      </w:r>
      <w:r w:rsidR="00BD1128">
        <w:rPr>
          <w:sz w:val="18"/>
          <w:szCs w:val="18"/>
        </w:rPr>
        <w:t xml:space="preserve">         7 </w:t>
      </w:r>
      <w:r w:rsidR="00E3605E">
        <w:rPr>
          <w:sz w:val="18"/>
          <w:szCs w:val="18"/>
        </w:rPr>
        <w:t>August 2017,</w:t>
      </w:r>
      <w:r w:rsidRPr="008A19E4">
        <w:rPr>
          <w:sz w:val="18"/>
          <w:szCs w:val="18"/>
        </w:rPr>
        <w:t xml:space="preserve"> as the Global Head of Technology</w:t>
      </w:r>
      <w:r w:rsidR="00BD1128">
        <w:rPr>
          <w:sz w:val="18"/>
          <w:szCs w:val="18"/>
        </w:rPr>
        <w:t>,</w:t>
      </w:r>
      <w:r w:rsidRPr="008A19E4">
        <w:rPr>
          <w:sz w:val="18"/>
          <w:szCs w:val="18"/>
        </w:rPr>
        <w:t xml:space="preserve"> and will lead the launch of the firm’s new office in the San Francisco Bay Area. </w:t>
      </w:r>
      <w:proofErr w:type="spellStart"/>
      <w:r w:rsidRPr="008A19E4">
        <w:rPr>
          <w:sz w:val="18"/>
          <w:szCs w:val="18"/>
        </w:rPr>
        <w:t>Walid</w:t>
      </w:r>
      <w:proofErr w:type="spellEnd"/>
      <w:r w:rsidRPr="008A19E4">
        <w:rPr>
          <w:sz w:val="18"/>
          <w:szCs w:val="18"/>
        </w:rPr>
        <w:t xml:space="preserve"> </w:t>
      </w:r>
      <w:proofErr w:type="spellStart"/>
      <w:r w:rsidRPr="008A19E4">
        <w:rPr>
          <w:sz w:val="18"/>
          <w:szCs w:val="18"/>
        </w:rPr>
        <w:t>Khiari</w:t>
      </w:r>
      <w:proofErr w:type="spellEnd"/>
      <w:r w:rsidR="00BD1128">
        <w:rPr>
          <w:sz w:val="18"/>
          <w:szCs w:val="18"/>
        </w:rPr>
        <w:t xml:space="preserve"> will also</w:t>
      </w:r>
      <w:r w:rsidRPr="008A19E4">
        <w:rPr>
          <w:sz w:val="18"/>
          <w:szCs w:val="18"/>
        </w:rPr>
        <w:t xml:space="preserve"> join</w:t>
      </w:r>
      <w:bookmarkStart w:id="0" w:name="_GoBack"/>
      <w:bookmarkEnd w:id="0"/>
      <w:r w:rsidRPr="008A19E4">
        <w:rPr>
          <w:sz w:val="18"/>
          <w:szCs w:val="18"/>
        </w:rPr>
        <w:t xml:space="preserve"> t</w:t>
      </w:r>
      <w:r w:rsidR="0017482E">
        <w:rPr>
          <w:sz w:val="18"/>
          <w:szCs w:val="18"/>
        </w:rPr>
        <w:t>he firm as a Managing Director o</w:t>
      </w:r>
      <w:r w:rsidRPr="008A19E4">
        <w:rPr>
          <w:sz w:val="18"/>
          <w:szCs w:val="18"/>
        </w:rPr>
        <w:t>n its Technology team</w:t>
      </w:r>
      <w:r w:rsidR="00E3605E">
        <w:rPr>
          <w:sz w:val="18"/>
          <w:szCs w:val="18"/>
        </w:rPr>
        <w:t>. The Bay Area office is the seven</w:t>
      </w:r>
      <w:r w:rsidRPr="008A19E4">
        <w:rPr>
          <w:sz w:val="18"/>
          <w:szCs w:val="18"/>
        </w:rPr>
        <w:t>th Rothschild office in North America, and second to open in the past year.</w:t>
      </w:r>
    </w:p>
    <w:p w:rsidR="00E57D13" w:rsidRPr="008A19E4" w:rsidRDefault="00E57D13" w:rsidP="00CF481A">
      <w:pPr>
        <w:spacing w:after="160"/>
        <w:rPr>
          <w:sz w:val="18"/>
          <w:szCs w:val="18"/>
        </w:rPr>
      </w:pPr>
      <w:r w:rsidRPr="008A19E4">
        <w:rPr>
          <w:sz w:val="18"/>
          <w:szCs w:val="18"/>
        </w:rPr>
        <w:t xml:space="preserve">Jimmy Neissa, Head of Rothschild &amp; Co North America, stated, </w:t>
      </w:r>
      <w:r w:rsidRPr="00167BE2">
        <w:rPr>
          <w:i/>
          <w:sz w:val="18"/>
          <w:szCs w:val="18"/>
        </w:rPr>
        <w:t xml:space="preserve">“This is a very exciting day for the firm. Chris and </w:t>
      </w:r>
      <w:proofErr w:type="spellStart"/>
      <w:r w:rsidRPr="00167BE2">
        <w:rPr>
          <w:i/>
          <w:sz w:val="18"/>
          <w:szCs w:val="18"/>
        </w:rPr>
        <w:t>Walid</w:t>
      </w:r>
      <w:proofErr w:type="spellEnd"/>
      <w:r w:rsidRPr="00167BE2">
        <w:rPr>
          <w:i/>
          <w:sz w:val="18"/>
          <w:szCs w:val="18"/>
        </w:rPr>
        <w:t xml:space="preserve"> have an exceptional reputation and background in technology, and we are delighted to welcome them to the team. Chris’ background and depth of experience will serve the entire firm and our global clients well, and we are certain that he is the right choice to lead our technology practice and launch our new office in Silicon Valley.”</w:t>
      </w:r>
      <w:r w:rsidRPr="008A19E4">
        <w:rPr>
          <w:sz w:val="18"/>
          <w:szCs w:val="18"/>
        </w:rPr>
        <w:t xml:space="preserve"> </w:t>
      </w:r>
    </w:p>
    <w:p w:rsidR="00E57D13" w:rsidRPr="00167BE2" w:rsidRDefault="00E57D13" w:rsidP="00CF481A">
      <w:pPr>
        <w:spacing w:after="160"/>
        <w:rPr>
          <w:i/>
          <w:sz w:val="18"/>
          <w:szCs w:val="18"/>
        </w:rPr>
      </w:pPr>
      <w:r w:rsidRPr="008A19E4">
        <w:rPr>
          <w:sz w:val="18"/>
          <w:szCs w:val="18"/>
        </w:rPr>
        <w:t xml:space="preserve">On the firm’s opening of its office in Silicon Valley, </w:t>
      </w:r>
      <w:r w:rsidR="00221DC4" w:rsidRPr="00221DC4">
        <w:rPr>
          <w:sz w:val="18"/>
          <w:szCs w:val="18"/>
        </w:rPr>
        <w:t xml:space="preserve">Robert </w:t>
      </w:r>
      <w:proofErr w:type="spellStart"/>
      <w:r w:rsidR="00221DC4" w:rsidRPr="00221DC4">
        <w:rPr>
          <w:sz w:val="18"/>
          <w:szCs w:val="18"/>
        </w:rPr>
        <w:t>Leitão</w:t>
      </w:r>
      <w:proofErr w:type="spellEnd"/>
      <w:r w:rsidR="00E46527">
        <w:rPr>
          <w:sz w:val="18"/>
          <w:szCs w:val="18"/>
        </w:rPr>
        <w:t>, Managing Partner and</w:t>
      </w:r>
      <w:r w:rsidR="00221DC4">
        <w:rPr>
          <w:sz w:val="18"/>
          <w:szCs w:val="18"/>
        </w:rPr>
        <w:t xml:space="preserve"> Head of</w:t>
      </w:r>
      <w:r w:rsidR="00E46527">
        <w:rPr>
          <w:sz w:val="18"/>
          <w:szCs w:val="18"/>
        </w:rPr>
        <w:t xml:space="preserve"> Rothschild Global</w:t>
      </w:r>
      <w:r w:rsidR="00221DC4">
        <w:rPr>
          <w:sz w:val="18"/>
          <w:szCs w:val="18"/>
        </w:rPr>
        <w:t xml:space="preserve"> Advisory, said,</w:t>
      </w:r>
      <w:r w:rsidRPr="008A19E4">
        <w:rPr>
          <w:sz w:val="18"/>
          <w:szCs w:val="18"/>
        </w:rPr>
        <w:t xml:space="preserve"> </w:t>
      </w:r>
      <w:r w:rsidRPr="00167BE2">
        <w:rPr>
          <w:i/>
          <w:sz w:val="18"/>
          <w:szCs w:val="18"/>
        </w:rPr>
        <w:t xml:space="preserve">“We have been serving clients in the San Francisco Bay Area for some time, and the opening of our office there will allow us to strengthen our team, ensuring that our clients continue to have access to the best people and advice. The U.S. and North American markets are a strategic priority for our firm, and this announcement demonstrates our commitment to the region. </w:t>
      </w:r>
      <w:r w:rsidR="00F85BBE">
        <w:rPr>
          <w:i/>
          <w:sz w:val="18"/>
          <w:szCs w:val="18"/>
        </w:rPr>
        <w:t>Following the opening of our Chicago office last year and the success of our team in Los Angeles over the past few years, Silicon Valley is another key piece i</w:t>
      </w:r>
      <w:r w:rsidR="009859F4">
        <w:rPr>
          <w:i/>
          <w:sz w:val="18"/>
          <w:szCs w:val="18"/>
        </w:rPr>
        <w:t>n our plan to build out the business</w:t>
      </w:r>
      <w:r w:rsidR="00F85BBE">
        <w:rPr>
          <w:i/>
          <w:sz w:val="18"/>
          <w:szCs w:val="18"/>
        </w:rPr>
        <w:t xml:space="preserve"> in the U.S.”</w:t>
      </w:r>
    </w:p>
    <w:p w:rsidR="00E57D13" w:rsidRPr="008A19E4" w:rsidRDefault="00E57D13" w:rsidP="00CF481A">
      <w:pPr>
        <w:spacing w:after="160"/>
        <w:rPr>
          <w:sz w:val="18"/>
          <w:szCs w:val="18"/>
        </w:rPr>
      </w:pPr>
      <w:r w:rsidRPr="008A19E4">
        <w:rPr>
          <w:sz w:val="18"/>
          <w:szCs w:val="18"/>
        </w:rPr>
        <w:t xml:space="preserve">With nearly 30 years of experience, Mr. Gaertner has significant depth and breadth within the technology sector, most recently </w:t>
      </w:r>
      <w:r w:rsidR="00E3605E">
        <w:rPr>
          <w:sz w:val="18"/>
          <w:szCs w:val="18"/>
        </w:rPr>
        <w:t>with</w:t>
      </w:r>
      <w:r w:rsidRPr="008A19E4">
        <w:rPr>
          <w:sz w:val="18"/>
          <w:szCs w:val="18"/>
        </w:rPr>
        <w:t xml:space="preserve"> Credit Suisse as Managing Director and Global Head of Corporate Finance Technology Investment Banking. Prior to Credit Suisse, Mr. Gaertner was a Managing Director at Bank of America Merrill Lynch and held roles as Head of Technology Investment Banking and Head of Global Software and Enterprise Technology Investment Banking. He was also previously a Managing Director and Head of Global Software at Lehman Brothers. Over his career, Mr. Gaertner has advised a number of leading technology firms, including Microsoft,</w:t>
      </w:r>
      <w:r w:rsidR="00F363A5">
        <w:rPr>
          <w:sz w:val="18"/>
          <w:szCs w:val="18"/>
        </w:rPr>
        <w:t xml:space="preserve"> Intel, HP,</w:t>
      </w:r>
      <w:r w:rsidRPr="008A19E4">
        <w:rPr>
          <w:sz w:val="18"/>
          <w:szCs w:val="18"/>
        </w:rPr>
        <w:t xml:space="preserve"> </w:t>
      </w:r>
      <w:proofErr w:type="spellStart"/>
      <w:r w:rsidR="00F363A5">
        <w:rPr>
          <w:sz w:val="18"/>
          <w:szCs w:val="18"/>
        </w:rPr>
        <w:t>Ansys</w:t>
      </w:r>
      <w:proofErr w:type="spellEnd"/>
      <w:r w:rsidR="00F363A5">
        <w:rPr>
          <w:sz w:val="18"/>
          <w:szCs w:val="18"/>
        </w:rPr>
        <w:t xml:space="preserve">, Cisco, Oracle, Lyft, </w:t>
      </w:r>
      <w:proofErr w:type="spellStart"/>
      <w:r w:rsidR="00F363A5">
        <w:rPr>
          <w:sz w:val="18"/>
          <w:szCs w:val="18"/>
        </w:rPr>
        <w:t>Palantir</w:t>
      </w:r>
      <w:proofErr w:type="spellEnd"/>
      <w:r w:rsidR="00F363A5">
        <w:rPr>
          <w:sz w:val="18"/>
          <w:szCs w:val="18"/>
        </w:rPr>
        <w:t>, Dell, Google</w:t>
      </w:r>
      <w:r w:rsidRPr="008A19E4">
        <w:rPr>
          <w:sz w:val="18"/>
          <w:szCs w:val="18"/>
        </w:rPr>
        <w:t xml:space="preserve">, Adobe, Apple, IBM and Amazon, among a host of others. Mr. Gaertner holds an MBA from The Wharton School at the University of Pennsylvania, a Master of Science degree in Electrical Engineering from Columbia University, and a Bachelor of Science degree in Electrical Engineering from the U.S. Military Academy at West Point. </w:t>
      </w:r>
    </w:p>
    <w:p w:rsidR="00E57D13" w:rsidRPr="008A19E4" w:rsidRDefault="00E57D13" w:rsidP="00CF481A">
      <w:pPr>
        <w:spacing w:after="160"/>
        <w:rPr>
          <w:sz w:val="18"/>
          <w:szCs w:val="18"/>
        </w:rPr>
      </w:pPr>
      <w:r w:rsidRPr="00167BE2">
        <w:rPr>
          <w:i/>
          <w:sz w:val="18"/>
          <w:szCs w:val="18"/>
        </w:rPr>
        <w:t xml:space="preserve">“Rothschild is a world class firm and I am </w:t>
      </w:r>
      <w:proofErr w:type="spellStart"/>
      <w:r w:rsidRPr="00167BE2">
        <w:rPr>
          <w:i/>
          <w:sz w:val="18"/>
          <w:szCs w:val="18"/>
        </w:rPr>
        <w:t>honored</w:t>
      </w:r>
      <w:proofErr w:type="spellEnd"/>
      <w:r w:rsidRPr="00167BE2">
        <w:rPr>
          <w:i/>
          <w:sz w:val="18"/>
          <w:szCs w:val="18"/>
        </w:rPr>
        <w:t xml:space="preserve"> to be joining and leading its Global Technology </w:t>
      </w:r>
      <w:r w:rsidR="00D33758" w:rsidRPr="00E3605E">
        <w:rPr>
          <w:i/>
          <w:sz w:val="18"/>
          <w:szCs w:val="18"/>
        </w:rPr>
        <w:t>business</w:t>
      </w:r>
      <w:r w:rsidRPr="00167BE2">
        <w:rPr>
          <w:i/>
          <w:sz w:val="18"/>
          <w:szCs w:val="18"/>
        </w:rPr>
        <w:t>,”</w:t>
      </w:r>
      <w:r w:rsidRPr="008A19E4">
        <w:rPr>
          <w:sz w:val="18"/>
          <w:szCs w:val="18"/>
        </w:rPr>
        <w:t xml:space="preserve"> said Mr. Gaertner. </w:t>
      </w:r>
      <w:r w:rsidRPr="00167BE2">
        <w:rPr>
          <w:i/>
          <w:sz w:val="18"/>
          <w:szCs w:val="18"/>
        </w:rPr>
        <w:t xml:space="preserve">“Helping this illustrious firm strengthen its presence in Silicon Valley by opening its new office is an incredible opportunity, and I am eager to help the firm in its commitment to this market. I look forward to working with </w:t>
      </w:r>
      <w:proofErr w:type="spellStart"/>
      <w:r w:rsidRPr="00167BE2">
        <w:rPr>
          <w:i/>
          <w:sz w:val="18"/>
          <w:szCs w:val="18"/>
        </w:rPr>
        <w:t>Walid</w:t>
      </w:r>
      <w:proofErr w:type="spellEnd"/>
      <w:r w:rsidRPr="00167BE2">
        <w:rPr>
          <w:i/>
          <w:sz w:val="18"/>
          <w:szCs w:val="18"/>
        </w:rPr>
        <w:t xml:space="preserve"> and my new colleagues to provide our clients with the best advice and services possible.”</w:t>
      </w:r>
      <w:r w:rsidRPr="008A19E4">
        <w:rPr>
          <w:sz w:val="18"/>
          <w:szCs w:val="18"/>
        </w:rPr>
        <w:t xml:space="preserve"> </w:t>
      </w:r>
    </w:p>
    <w:p w:rsidR="00E57D13" w:rsidRPr="008A19E4" w:rsidRDefault="00E57D13" w:rsidP="00CF481A">
      <w:pPr>
        <w:spacing w:after="160"/>
        <w:rPr>
          <w:sz w:val="18"/>
          <w:szCs w:val="18"/>
        </w:rPr>
      </w:pPr>
      <w:r w:rsidRPr="008A19E4">
        <w:rPr>
          <w:sz w:val="18"/>
          <w:szCs w:val="18"/>
        </w:rPr>
        <w:t xml:space="preserve">Mr. </w:t>
      </w:r>
      <w:proofErr w:type="spellStart"/>
      <w:r w:rsidRPr="008A19E4">
        <w:rPr>
          <w:sz w:val="18"/>
          <w:szCs w:val="18"/>
        </w:rPr>
        <w:t>Khiari</w:t>
      </w:r>
      <w:proofErr w:type="spellEnd"/>
      <w:r w:rsidRPr="008A19E4">
        <w:rPr>
          <w:sz w:val="18"/>
          <w:szCs w:val="18"/>
        </w:rPr>
        <w:t xml:space="preserve"> joins Rothschild</w:t>
      </w:r>
      <w:r w:rsidR="00E3605E">
        <w:rPr>
          <w:sz w:val="18"/>
          <w:szCs w:val="18"/>
        </w:rPr>
        <w:t>, effective August 7, 2017,</w:t>
      </w:r>
      <w:r w:rsidRPr="008A19E4">
        <w:rPr>
          <w:sz w:val="18"/>
          <w:szCs w:val="18"/>
        </w:rPr>
        <w:t xml:space="preserve"> after s</w:t>
      </w:r>
      <w:r w:rsidR="009859F4">
        <w:rPr>
          <w:sz w:val="18"/>
          <w:szCs w:val="18"/>
        </w:rPr>
        <w:t>pending 20 years in investment b</w:t>
      </w:r>
      <w:r w:rsidRPr="008A19E4">
        <w:rPr>
          <w:sz w:val="18"/>
          <w:szCs w:val="18"/>
        </w:rPr>
        <w:t xml:space="preserve">anking. He joins Rothschild from Credit Suisse where he served as Director of Technology Investment Banking. Prior to this, he worked for Bank of America Merrill Lynch in the Technology Investment Banking group. He has worked with clients around the world and spent time early in his career in Tokyo, Japan. His recent transaction experience includes the $4.7 billion sale of Blue Coat Systems to Symantec, the $2 billion acquisition of Websense by Raytheon, and the $1.5 billion sale of Hybris </w:t>
      </w:r>
      <w:r w:rsidRPr="008A19E4">
        <w:rPr>
          <w:sz w:val="18"/>
          <w:szCs w:val="18"/>
        </w:rPr>
        <w:lastRenderedPageBreak/>
        <w:t xml:space="preserve">Security to SAP, among others. Mr. </w:t>
      </w:r>
      <w:proofErr w:type="spellStart"/>
      <w:r w:rsidRPr="008A19E4">
        <w:rPr>
          <w:sz w:val="18"/>
          <w:szCs w:val="18"/>
        </w:rPr>
        <w:t>Khiari</w:t>
      </w:r>
      <w:proofErr w:type="spellEnd"/>
      <w:r w:rsidRPr="008A19E4">
        <w:rPr>
          <w:sz w:val="18"/>
          <w:szCs w:val="18"/>
        </w:rPr>
        <w:t xml:space="preserve"> has a deep and broad network across global technology markets, including Australia, Europe, Canada and Silicon Valley. Mr. </w:t>
      </w:r>
      <w:proofErr w:type="spellStart"/>
      <w:r w:rsidRPr="008A19E4">
        <w:rPr>
          <w:sz w:val="18"/>
          <w:szCs w:val="18"/>
        </w:rPr>
        <w:t>Khiari</w:t>
      </w:r>
      <w:proofErr w:type="spellEnd"/>
      <w:r w:rsidRPr="008A19E4">
        <w:rPr>
          <w:sz w:val="18"/>
          <w:szCs w:val="18"/>
        </w:rPr>
        <w:t xml:space="preserve"> holds a Bachelor of Science from the University of Paris and an MBA from The Wharton School. </w:t>
      </w:r>
    </w:p>
    <w:p w:rsidR="0035037B" w:rsidRPr="008A19E4" w:rsidRDefault="00E57D13" w:rsidP="00CF481A">
      <w:pPr>
        <w:spacing w:after="160"/>
        <w:rPr>
          <w:sz w:val="18"/>
          <w:szCs w:val="18"/>
        </w:rPr>
      </w:pPr>
      <w:r w:rsidRPr="00167BE2">
        <w:rPr>
          <w:i/>
          <w:sz w:val="18"/>
          <w:szCs w:val="18"/>
        </w:rPr>
        <w:t>“I am excited a</w:t>
      </w:r>
      <w:r w:rsidR="0017482E">
        <w:rPr>
          <w:i/>
          <w:sz w:val="18"/>
          <w:szCs w:val="18"/>
        </w:rPr>
        <w:t>bout this opportunity to join</w:t>
      </w:r>
      <w:r w:rsidRPr="00167BE2">
        <w:rPr>
          <w:i/>
          <w:sz w:val="18"/>
          <w:szCs w:val="18"/>
        </w:rPr>
        <w:t xml:space="preserve"> Chris, who I have worked with for many years, as well as Jimmy and the entire team at Rothschild to found and grow this new office,”</w:t>
      </w:r>
      <w:r w:rsidRPr="008A19E4">
        <w:rPr>
          <w:sz w:val="18"/>
          <w:szCs w:val="18"/>
        </w:rPr>
        <w:t xml:space="preserve"> said Mr. </w:t>
      </w:r>
      <w:proofErr w:type="spellStart"/>
      <w:r w:rsidRPr="008A19E4">
        <w:rPr>
          <w:sz w:val="18"/>
          <w:szCs w:val="18"/>
        </w:rPr>
        <w:t>Khiari</w:t>
      </w:r>
      <w:proofErr w:type="spellEnd"/>
      <w:r w:rsidRPr="008A19E4">
        <w:rPr>
          <w:sz w:val="18"/>
          <w:szCs w:val="18"/>
        </w:rPr>
        <w:t xml:space="preserve">. </w:t>
      </w:r>
      <w:r w:rsidRPr="00167BE2">
        <w:rPr>
          <w:i/>
          <w:sz w:val="18"/>
          <w:szCs w:val="18"/>
        </w:rPr>
        <w:t xml:space="preserve">“Rothschild has a global reputation for premier client service, and I look forward to delivering that for our clients in the technology sector and here in </w:t>
      </w:r>
      <w:r w:rsidR="00D33758" w:rsidRPr="00E3605E">
        <w:rPr>
          <w:i/>
          <w:sz w:val="18"/>
          <w:szCs w:val="18"/>
        </w:rPr>
        <w:t xml:space="preserve">the </w:t>
      </w:r>
      <w:r w:rsidRPr="00E3605E">
        <w:rPr>
          <w:i/>
          <w:sz w:val="18"/>
          <w:szCs w:val="18"/>
        </w:rPr>
        <w:t>San Francisco</w:t>
      </w:r>
      <w:r w:rsidR="00D33758" w:rsidRPr="00E3605E">
        <w:rPr>
          <w:i/>
          <w:sz w:val="18"/>
          <w:szCs w:val="18"/>
        </w:rPr>
        <w:t xml:space="preserve"> Bay Area</w:t>
      </w:r>
      <w:r w:rsidRPr="00E3605E">
        <w:rPr>
          <w:i/>
          <w:sz w:val="18"/>
          <w:szCs w:val="18"/>
        </w:rPr>
        <w:t>.”</w:t>
      </w:r>
    </w:p>
    <w:p w:rsidR="00E57D13" w:rsidRPr="00E57D13" w:rsidRDefault="00E57D13" w:rsidP="006803A7">
      <w:pPr>
        <w:spacing w:before="120"/>
        <w:rPr>
          <w:sz w:val="16"/>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652"/>
        <w:gridCol w:w="4275"/>
      </w:tblGrid>
      <w:tr w:rsidR="0035037B" w:rsidRPr="0035037B" w:rsidTr="009C453F">
        <w:tc>
          <w:tcPr>
            <w:tcW w:w="3652" w:type="dxa"/>
            <w:shd w:val="clear" w:color="auto" w:fill="F2F2F2"/>
          </w:tcPr>
          <w:p w:rsidR="0035037B" w:rsidRPr="0035037B" w:rsidRDefault="0035037B" w:rsidP="0088331F">
            <w:pPr>
              <w:rPr>
                <w:sz w:val="16"/>
                <w:szCs w:val="16"/>
              </w:rPr>
            </w:pPr>
            <w:r w:rsidRPr="0035037B">
              <w:rPr>
                <w:sz w:val="16"/>
                <w:szCs w:val="16"/>
              </w:rPr>
              <w:t xml:space="preserve">Rothschild </w:t>
            </w:r>
            <w:r w:rsidR="0088331F">
              <w:rPr>
                <w:sz w:val="16"/>
                <w:szCs w:val="16"/>
              </w:rPr>
              <w:t>Global Advisory</w:t>
            </w:r>
          </w:p>
        </w:tc>
        <w:tc>
          <w:tcPr>
            <w:tcW w:w="4275" w:type="dxa"/>
            <w:shd w:val="clear" w:color="auto" w:fill="F2F2F2"/>
          </w:tcPr>
          <w:p w:rsidR="0035037B" w:rsidRPr="0035037B" w:rsidRDefault="00E57D13" w:rsidP="00E57D13">
            <w:pPr>
              <w:rPr>
                <w:sz w:val="16"/>
                <w:szCs w:val="16"/>
              </w:rPr>
            </w:pPr>
            <w:r>
              <w:rPr>
                <w:sz w:val="16"/>
                <w:szCs w:val="16"/>
              </w:rPr>
              <w:t>Brunswick Group</w:t>
            </w:r>
            <w:r w:rsidR="0090657C">
              <w:rPr>
                <w:sz w:val="16"/>
                <w:szCs w:val="16"/>
              </w:rPr>
              <w:t xml:space="preserve">  </w:t>
            </w:r>
            <w:r w:rsidR="009F32AC">
              <w:rPr>
                <w:sz w:val="16"/>
                <w:szCs w:val="16"/>
              </w:rPr>
              <w:t xml:space="preserve"> </w:t>
            </w:r>
          </w:p>
        </w:tc>
      </w:tr>
      <w:tr w:rsidR="0035037B" w:rsidRPr="0035037B" w:rsidTr="002C171D">
        <w:tc>
          <w:tcPr>
            <w:tcW w:w="3652" w:type="dxa"/>
            <w:shd w:val="clear" w:color="auto" w:fill="F2F2F2" w:themeFill="background1" w:themeFillShade="F2"/>
          </w:tcPr>
          <w:p w:rsidR="0035037B" w:rsidRPr="0069649A" w:rsidRDefault="00167BE2" w:rsidP="0035037B">
            <w:pPr>
              <w:rPr>
                <w:sz w:val="16"/>
                <w:szCs w:val="16"/>
                <w:highlight w:val="yellow"/>
              </w:rPr>
            </w:pPr>
            <w:r w:rsidRPr="00167BE2">
              <w:rPr>
                <w:sz w:val="16"/>
                <w:szCs w:val="16"/>
              </w:rPr>
              <w:t>Kim Nicholson</w:t>
            </w:r>
          </w:p>
        </w:tc>
        <w:tc>
          <w:tcPr>
            <w:tcW w:w="4275" w:type="dxa"/>
            <w:shd w:val="clear" w:color="auto" w:fill="F2F2F2" w:themeFill="background1" w:themeFillShade="F2"/>
          </w:tcPr>
          <w:p w:rsidR="0035037B" w:rsidRPr="0035037B" w:rsidRDefault="00E57D13" w:rsidP="0035037B">
            <w:pPr>
              <w:rPr>
                <w:sz w:val="16"/>
                <w:szCs w:val="16"/>
              </w:rPr>
            </w:pPr>
            <w:r w:rsidRPr="00E57D13">
              <w:rPr>
                <w:sz w:val="16"/>
                <w:szCs w:val="16"/>
              </w:rPr>
              <w:t>Justin Dini / Alex Yankus</w:t>
            </w:r>
          </w:p>
        </w:tc>
      </w:tr>
      <w:tr w:rsidR="0035037B" w:rsidRPr="0035037B" w:rsidTr="002C171D">
        <w:tc>
          <w:tcPr>
            <w:tcW w:w="3652" w:type="dxa"/>
            <w:shd w:val="clear" w:color="auto" w:fill="F2F2F2" w:themeFill="background1" w:themeFillShade="F2"/>
          </w:tcPr>
          <w:p w:rsidR="0035037B" w:rsidRPr="0069649A" w:rsidRDefault="0035037B" w:rsidP="0035037B">
            <w:pPr>
              <w:rPr>
                <w:sz w:val="16"/>
                <w:szCs w:val="16"/>
                <w:highlight w:val="yellow"/>
              </w:rPr>
            </w:pPr>
            <w:r w:rsidRPr="00167BE2">
              <w:rPr>
                <w:sz w:val="16"/>
                <w:szCs w:val="16"/>
              </w:rPr>
              <w:t xml:space="preserve">Tel: </w:t>
            </w:r>
            <w:r w:rsidR="00167BE2" w:rsidRPr="00167BE2">
              <w:rPr>
                <w:sz w:val="16"/>
                <w:szCs w:val="16"/>
              </w:rPr>
              <w:t>+44 20 7280 5422</w:t>
            </w:r>
          </w:p>
        </w:tc>
        <w:tc>
          <w:tcPr>
            <w:tcW w:w="4275" w:type="dxa"/>
            <w:shd w:val="clear" w:color="auto" w:fill="F2F2F2" w:themeFill="background1" w:themeFillShade="F2"/>
          </w:tcPr>
          <w:p w:rsidR="0035037B" w:rsidRPr="0035037B" w:rsidRDefault="00E57D13" w:rsidP="0035037B">
            <w:pPr>
              <w:rPr>
                <w:sz w:val="16"/>
                <w:szCs w:val="16"/>
              </w:rPr>
            </w:pPr>
            <w:r>
              <w:rPr>
                <w:sz w:val="16"/>
                <w:szCs w:val="16"/>
              </w:rPr>
              <w:t xml:space="preserve">Tel: +1 212 333 </w:t>
            </w:r>
            <w:r w:rsidRPr="00E57D13">
              <w:rPr>
                <w:sz w:val="16"/>
                <w:szCs w:val="16"/>
              </w:rPr>
              <w:t>3810</w:t>
            </w:r>
          </w:p>
        </w:tc>
      </w:tr>
      <w:tr w:rsidR="0035037B" w:rsidRPr="0035037B" w:rsidTr="002C171D">
        <w:trPr>
          <w:trHeight w:val="80"/>
        </w:trPr>
        <w:tc>
          <w:tcPr>
            <w:tcW w:w="3652" w:type="dxa"/>
            <w:shd w:val="clear" w:color="auto" w:fill="F2F2F2" w:themeFill="background1" w:themeFillShade="F2"/>
          </w:tcPr>
          <w:p w:rsidR="0035037B" w:rsidRPr="0069649A" w:rsidRDefault="00167BE2" w:rsidP="0035037B">
            <w:pPr>
              <w:rPr>
                <w:sz w:val="16"/>
                <w:szCs w:val="16"/>
                <w:highlight w:val="yellow"/>
              </w:rPr>
            </w:pPr>
            <w:r w:rsidRPr="00167BE2">
              <w:rPr>
                <w:sz w:val="16"/>
                <w:szCs w:val="16"/>
              </w:rPr>
              <w:t>kim.nicholson@rothschild.com</w:t>
            </w:r>
          </w:p>
        </w:tc>
        <w:tc>
          <w:tcPr>
            <w:tcW w:w="4275" w:type="dxa"/>
            <w:shd w:val="clear" w:color="auto" w:fill="F2F2F2" w:themeFill="background1" w:themeFillShade="F2"/>
          </w:tcPr>
          <w:p w:rsidR="0035037B" w:rsidRPr="0035037B" w:rsidRDefault="00167BE2" w:rsidP="00E57D13">
            <w:pPr>
              <w:rPr>
                <w:sz w:val="16"/>
                <w:szCs w:val="16"/>
              </w:rPr>
            </w:pPr>
            <w:r>
              <w:rPr>
                <w:sz w:val="16"/>
                <w:szCs w:val="16"/>
              </w:rPr>
              <w:t>ROTHSCHILD@brunswickgroup.com</w:t>
            </w:r>
          </w:p>
        </w:tc>
      </w:tr>
    </w:tbl>
    <w:p w:rsidR="006803A7" w:rsidRPr="006803A7" w:rsidRDefault="006803A7" w:rsidP="006803A7">
      <w:pPr>
        <w:spacing w:after="40"/>
        <w:rPr>
          <w:color w:val="001E41"/>
          <w:sz w:val="20"/>
          <w:szCs w:val="20"/>
        </w:rPr>
      </w:pPr>
    </w:p>
    <w:p w:rsidR="0035037B" w:rsidRPr="006803A7" w:rsidRDefault="0069649A" w:rsidP="006803A7">
      <w:pPr>
        <w:spacing w:before="120"/>
        <w:rPr>
          <w:b/>
          <w:color w:val="001E41"/>
          <w:sz w:val="18"/>
          <w:szCs w:val="18"/>
        </w:rPr>
      </w:pPr>
      <w:r w:rsidRPr="0069649A">
        <w:rPr>
          <w:b/>
          <w:color w:val="001E41"/>
          <w:sz w:val="18"/>
          <w:szCs w:val="18"/>
        </w:rPr>
        <w:t>About Rothschild &amp; Co</w:t>
      </w:r>
      <w:r>
        <w:rPr>
          <w:b/>
          <w:color w:val="001E41"/>
          <w:sz w:val="18"/>
          <w:szCs w:val="18"/>
        </w:rPr>
        <w:t xml:space="preserve"> </w:t>
      </w:r>
    </w:p>
    <w:p w:rsidR="0069649A" w:rsidRPr="0069649A" w:rsidRDefault="0069649A" w:rsidP="0069649A">
      <w:pPr>
        <w:contextualSpacing/>
        <w:rPr>
          <w:sz w:val="14"/>
          <w:szCs w:val="14"/>
        </w:rPr>
      </w:pPr>
      <w:r w:rsidRPr="0069649A">
        <w:rPr>
          <w:sz w:val="14"/>
          <w:szCs w:val="14"/>
        </w:rPr>
        <w:t>Rothschild &amp; Co is a family-controlled and independent business that has been at the centre of the world’s financial markets for over 200 years. It is one of the world’s largest independent financial advisory groups, employing approximately 3,300 people in over 40 countries around the world. Our integrated global network of trusted professionals provide in-depth market intelligence and effective long-term solutions for our clients in Global Advisory, Private Wealth, Asset Management, and Merchant Banking.</w:t>
      </w:r>
    </w:p>
    <w:p w:rsidR="0069649A" w:rsidRPr="0069649A" w:rsidRDefault="0069649A" w:rsidP="0069649A">
      <w:pPr>
        <w:contextualSpacing/>
        <w:rPr>
          <w:sz w:val="14"/>
          <w:szCs w:val="14"/>
        </w:rPr>
      </w:pPr>
    </w:p>
    <w:p w:rsidR="0069649A" w:rsidRPr="0069649A" w:rsidRDefault="0069649A" w:rsidP="0069649A">
      <w:pPr>
        <w:contextualSpacing/>
        <w:rPr>
          <w:sz w:val="14"/>
          <w:szCs w:val="14"/>
        </w:rPr>
      </w:pPr>
      <w:r w:rsidRPr="0069649A">
        <w:rPr>
          <w:sz w:val="14"/>
          <w:szCs w:val="14"/>
        </w:rPr>
        <w:t>Rothschild Global Advisory, a division of the Rothschild &amp; Co Group, designs and executes strategic M&amp;A and financing solutions. It combines the breadth of its advisory offering with a high volume of transactions to achieve a unique understanding and perspective into markets and participants worldwide.</w:t>
      </w:r>
    </w:p>
    <w:p w:rsidR="0069649A" w:rsidRPr="0069649A" w:rsidRDefault="0069649A" w:rsidP="0069649A">
      <w:pPr>
        <w:contextualSpacing/>
        <w:rPr>
          <w:sz w:val="14"/>
          <w:szCs w:val="14"/>
        </w:rPr>
      </w:pPr>
    </w:p>
    <w:p w:rsidR="0035037B" w:rsidRPr="00C762F7" w:rsidRDefault="0069649A" w:rsidP="0069649A">
      <w:pPr>
        <w:contextualSpacing/>
        <w:rPr>
          <w:sz w:val="16"/>
          <w:szCs w:val="16"/>
        </w:rPr>
      </w:pPr>
      <w:r w:rsidRPr="0069649A">
        <w:rPr>
          <w:sz w:val="14"/>
          <w:szCs w:val="14"/>
        </w:rPr>
        <w:t>Rothschild Global Advisory provides impartial, expert advice to large and mid-sized corporations, private equity, families and entrepreneurs, and governments through an unrivalled network of 900 industry and financing specialists in over 40 countries worldwide.</w:t>
      </w:r>
    </w:p>
    <w:sectPr w:rsidR="0035037B" w:rsidRPr="00C762F7" w:rsidSect="001275EF">
      <w:headerReference w:type="default" r:id="rId9"/>
      <w:footerReference w:type="default" r:id="rId10"/>
      <w:headerReference w:type="first" r:id="rId11"/>
      <w:footerReference w:type="first" r:id="rId12"/>
      <w:pgSz w:w="11907" w:h="16840" w:code="9"/>
      <w:pgMar w:top="2036" w:right="2864" w:bottom="794" w:left="1021" w:header="965" w:footer="4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F92" w:rsidRDefault="009D5F92" w:rsidP="009D75FA">
      <w:pPr>
        <w:spacing w:after="0" w:line="240" w:lineRule="auto"/>
      </w:pPr>
      <w:r>
        <w:separator/>
      </w:r>
    </w:p>
  </w:endnote>
  <w:endnote w:type="continuationSeparator" w:id="0">
    <w:p w:rsidR="009D5F92" w:rsidRDefault="009D5F92" w:rsidP="009D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F_Kai">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CA4" w:rsidRPr="00326CA4" w:rsidRDefault="00326CA4" w:rsidP="000A55A9">
    <w:pPr>
      <w:pStyle w:val="LetterPageNumber"/>
      <w:jc w:val="right"/>
      <w:rPr>
        <w:rStyle w:val="PageNumber"/>
        <w:b w:val="0"/>
      </w:rPr>
    </w:pPr>
    <w:r w:rsidRPr="00326CA4">
      <w:rPr>
        <w:rStyle w:val="PageNumber"/>
        <w:b w:val="0"/>
      </w:rPr>
      <w:fldChar w:fldCharType="begin"/>
    </w:r>
    <w:r w:rsidRPr="00326CA4">
      <w:rPr>
        <w:rStyle w:val="PageNumber"/>
        <w:b w:val="0"/>
      </w:rPr>
      <w:instrText xml:space="preserve">PAGE  </w:instrText>
    </w:r>
    <w:r w:rsidRPr="00326CA4">
      <w:rPr>
        <w:rStyle w:val="PageNumber"/>
        <w:b w:val="0"/>
      </w:rPr>
      <w:fldChar w:fldCharType="separate"/>
    </w:r>
    <w:r w:rsidR="00BD1128">
      <w:rPr>
        <w:rStyle w:val="PageNumber"/>
        <w:b w:val="0"/>
        <w:noProof/>
      </w:rPr>
      <w:t>2</w:t>
    </w:r>
    <w:r w:rsidRPr="00326CA4">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4A5" w:rsidRDefault="00DB14A5" w:rsidP="00DB14A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F92" w:rsidRDefault="009D5F92" w:rsidP="009D75FA">
      <w:pPr>
        <w:spacing w:after="0" w:line="240" w:lineRule="auto"/>
      </w:pPr>
      <w:r>
        <w:separator/>
      </w:r>
    </w:p>
  </w:footnote>
  <w:footnote w:type="continuationSeparator" w:id="0">
    <w:p w:rsidR="009D5F92" w:rsidRDefault="009D5F92" w:rsidP="009D7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1D0" w:rsidRDefault="00DE61D0">
    <w:pPr>
      <w:pStyle w:val="Header"/>
    </w:pPr>
  </w:p>
  <w:p w:rsidR="009D75FA" w:rsidRDefault="00915343">
    <w:pPr>
      <w:pStyle w:val="Header"/>
    </w:pPr>
    <w:r>
      <w:rPr>
        <w:noProof/>
        <w:lang w:eastAsia="en-GB"/>
      </w:rPr>
      <w:drawing>
        <wp:anchor distT="0" distB="0" distL="114300" distR="114300" simplePos="0" relativeHeight="251661312" behindDoc="0" locked="1" layoutInCell="1" allowOverlap="1" wp14:anchorId="32F91234" wp14:editId="183C17E1">
          <wp:simplePos x="0" y="0"/>
          <wp:positionH relativeFrom="page">
            <wp:posOffset>6102985</wp:posOffset>
          </wp:positionH>
          <wp:positionV relativeFrom="page">
            <wp:posOffset>626745</wp:posOffset>
          </wp:positionV>
          <wp:extent cx="540000" cy="633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ws"/>
                  <pic:cNvPicPr preferRelativeResize="0">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00" cy="63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8AC" w:rsidRPr="008761FC" w:rsidRDefault="003408D8" w:rsidP="001275EF">
    <w:pPr>
      <w:pStyle w:val="Header"/>
      <w:spacing w:before="0"/>
      <w:rPr>
        <w:sz w:val="16"/>
        <w:szCs w:val="16"/>
      </w:rPr>
    </w:pPr>
    <w:r>
      <w:rPr>
        <w:noProof/>
        <w:sz w:val="16"/>
        <w:szCs w:val="16"/>
        <w:lang w:eastAsia="en-GB"/>
      </w:rPr>
      <w:drawing>
        <wp:anchor distT="0" distB="0" distL="114300" distR="114300" simplePos="0" relativeHeight="251673600" behindDoc="0" locked="0" layoutInCell="1" allowOverlap="1" wp14:anchorId="1F4B25DC" wp14:editId="20F834E7">
          <wp:simplePos x="0" y="0"/>
          <wp:positionH relativeFrom="column">
            <wp:posOffset>-1270</wp:posOffset>
          </wp:positionH>
          <wp:positionV relativeFrom="paragraph">
            <wp:posOffset>335651</wp:posOffset>
          </wp:positionV>
          <wp:extent cx="1404000" cy="316800"/>
          <wp:effectExtent l="0" t="0" r="5715"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hschild Global Advisory.png"/>
                  <pic:cNvPicPr/>
                </pic:nvPicPr>
                <pic:blipFill>
                  <a:blip r:embed="rId1">
                    <a:extLst>
                      <a:ext uri="{28A0092B-C50C-407E-A947-70E740481C1C}">
                        <a14:useLocalDpi xmlns:a14="http://schemas.microsoft.com/office/drawing/2010/main" val="0"/>
                      </a:ext>
                    </a:extLst>
                  </a:blip>
                  <a:stretch>
                    <a:fillRect/>
                  </a:stretch>
                </pic:blipFill>
                <pic:spPr>
                  <a:xfrm>
                    <a:off x="0" y="0"/>
                    <a:ext cx="1404000" cy="316800"/>
                  </a:xfrm>
                  <a:prstGeom prst="rect">
                    <a:avLst/>
                  </a:prstGeom>
                </pic:spPr>
              </pic:pic>
            </a:graphicData>
          </a:graphic>
          <wp14:sizeRelH relativeFrom="margin">
            <wp14:pctWidth>0</wp14:pctWidth>
          </wp14:sizeRelH>
          <wp14:sizeRelV relativeFrom="margin">
            <wp14:pctHeight>0</wp14:pctHeight>
          </wp14:sizeRelV>
        </wp:anchor>
      </w:drawing>
    </w:r>
    <w:r w:rsidR="00BD4A73">
      <w:rPr>
        <w:noProof/>
        <w:sz w:val="16"/>
        <w:szCs w:val="16"/>
        <w:lang w:eastAsia="en-GB"/>
      </w:rPr>
      <w:drawing>
        <wp:anchor distT="0" distB="0" distL="114300" distR="114300" simplePos="0" relativeHeight="251672576" behindDoc="0" locked="1" layoutInCell="1" allowOverlap="1" wp14:anchorId="5D7D9F0E" wp14:editId="374BCBBB">
          <wp:simplePos x="0" y="0"/>
          <wp:positionH relativeFrom="page">
            <wp:posOffset>6301105</wp:posOffset>
          </wp:positionH>
          <wp:positionV relativeFrom="page">
            <wp:posOffset>661670</wp:posOffset>
          </wp:positionV>
          <wp:extent cx="539750" cy="6438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s.jpg"/>
                  <pic:cNvPicPr/>
                </pic:nvPicPr>
                <pic:blipFill>
                  <a:blip r:embed="rId2">
                    <a:extLst>
                      <a:ext uri="{28A0092B-C50C-407E-A947-70E740481C1C}">
                        <a14:useLocalDpi xmlns:a14="http://schemas.microsoft.com/office/drawing/2010/main" val="0"/>
                      </a:ext>
                    </a:extLst>
                  </a:blip>
                  <a:stretch>
                    <a:fillRect/>
                  </a:stretch>
                </pic:blipFill>
                <pic:spPr>
                  <a:xfrm>
                    <a:off x="0" y="0"/>
                    <a:ext cx="539750" cy="6438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26620"/>
    <w:multiLevelType w:val="hybridMultilevel"/>
    <w:tmpl w:val="1A942A42"/>
    <w:lvl w:ilvl="0" w:tplc="771AC1B6">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CE49B8"/>
    <w:multiLevelType w:val="hybridMultilevel"/>
    <w:tmpl w:val="9FD63DFC"/>
    <w:lvl w:ilvl="0" w:tplc="76EA5044">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C923622"/>
    <w:multiLevelType w:val="hybridMultilevel"/>
    <w:tmpl w:val="8B9ED510"/>
    <w:lvl w:ilvl="0" w:tplc="12CC8944">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BF1E7B"/>
    <w:multiLevelType w:val="hybridMultilevel"/>
    <w:tmpl w:val="54106790"/>
    <w:lvl w:ilvl="0" w:tplc="300A3A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0B1633"/>
    <w:multiLevelType w:val="hybridMultilevel"/>
    <w:tmpl w:val="AB4C1C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187FC4"/>
    <w:multiLevelType w:val="hybridMultilevel"/>
    <w:tmpl w:val="B6A45610"/>
    <w:lvl w:ilvl="0" w:tplc="BFA8221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2D1731"/>
    <w:multiLevelType w:val="hybridMultilevel"/>
    <w:tmpl w:val="D25C8C6A"/>
    <w:lvl w:ilvl="0" w:tplc="A720E496">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34D33C3"/>
    <w:multiLevelType w:val="hybridMultilevel"/>
    <w:tmpl w:val="E0F6E598"/>
    <w:lvl w:ilvl="0" w:tplc="BFA8221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693AAF"/>
    <w:multiLevelType w:val="hybridMultilevel"/>
    <w:tmpl w:val="BC1860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8"/>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22"/>
    <w:rsid w:val="00001CF4"/>
    <w:rsid w:val="00020612"/>
    <w:rsid w:val="00041D6B"/>
    <w:rsid w:val="00061A69"/>
    <w:rsid w:val="000628E6"/>
    <w:rsid w:val="00066981"/>
    <w:rsid w:val="000A55A9"/>
    <w:rsid w:val="000B1A8C"/>
    <w:rsid w:val="000B4C11"/>
    <w:rsid w:val="001067B7"/>
    <w:rsid w:val="0011324A"/>
    <w:rsid w:val="001275EF"/>
    <w:rsid w:val="00131285"/>
    <w:rsid w:val="00162E27"/>
    <w:rsid w:val="001634F9"/>
    <w:rsid w:val="00167BE2"/>
    <w:rsid w:val="0017482E"/>
    <w:rsid w:val="001D5636"/>
    <w:rsid w:val="001E00B8"/>
    <w:rsid w:val="00220523"/>
    <w:rsid w:val="00221DC4"/>
    <w:rsid w:val="00222D99"/>
    <w:rsid w:val="002457AF"/>
    <w:rsid w:val="0026308C"/>
    <w:rsid w:val="0026778E"/>
    <w:rsid w:val="00267AA6"/>
    <w:rsid w:val="0027783B"/>
    <w:rsid w:val="00284DC6"/>
    <w:rsid w:val="002C4AA3"/>
    <w:rsid w:val="002E272B"/>
    <w:rsid w:val="002E405D"/>
    <w:rsid w:val="002E6E67"/>
    <w:rsid w:val="003218AC"/>
    <w:rsid w:val="00326CA4"/>
    <w:rsid w:val="00332B62"/>
    <w:rsid w:val="00336788"/>
    <w:rsid w:val="003408D8"/>
    <w:rsid w:val="003419A5"/>
    <w:rsid w:val="0035037B"/>
    <w:rsid w:val="00353BFB"/>
    <w:rsid w:val="003568FF"/>
    <w:rsid w:val="00356A47"/>
    <w:rsid w:val="003659A1"/>
    <w:rsid w:val="003766FB"/>
    <w:rsid w:val="00384437"/>
    <w:rsid w:val="00387673"/>
    <w:rsid w:val="003B0D41"/>
    <w:rsid w:val="003B1E8C"/>
    <w:rsid w:val="003C02B5"/>
    <w:rsid w:val="00404AC4"/>
    <w:rsid w:val="00411240"/>
    <w:rsid w:val="00432501"/>
    <w:rsid w:val="00433458"/>
    <w:rsid w:val="0046798F"/>
    <w:rsid w:val="004A77CE"/>
    <w:rsid w:val="004B02AA"/>
    <w:rsid w:val="004B6A16"/>
    <w:rsid w:val="0050500C"/>
    <w:rsid w:val="0052170A"/>
    <w:rsid w:val="005307E6"/>
    <w:rsid w:val="00531E0A"/>
    <w:rsid w:val="00565FA2"/>
    <w:rsid w:val="005938E5"/>
    <w:rsid w:val="00597C50"/>
    <w:rsid w:val="005A0253"/>
    <w:rsid w:val="005A3F42"/>
    <w:rsid w:val="005B56B0"/>
    <w:rsid w:val="005E4F78"/>
    <w:rsid w:val="006143CA"/>
    <w:rsid w:val="006208A4"/>
    <w:rsid w:val="00656391"/>
    <w:rsid w:val="006637B6"/>
    <w:rsid w:val="00667EF1"/>
    <w:rsid w:val="006803A7"/>
    <w:rsid w:val="0069649A"/>
    <w:rsid w:val="006A3D5B"/>
    <w:rsid w:val="006A62AB"/>
    <w:rsid w:val="006C0F87"/>
    <w:rsid w:val="006C76DA"/>
    <w:rsid w:val="006D36AE"/>
    <w:rsid w:val="00707422"/>
    <w:rsid w:val="00722B35"/>
    <w:rsid w:val="00735D11"/>
    <w:rsid w:val="00742D9B"/>
    <w:rsid w:val="007502E8"/>
    <w:rsid w:val="007754D2"/>
    <w:rsid w:val="007D4B6B"/>
    <w:rsid w:val="00800BE9"/>
    <w:rsid w:val="00801A0D"/>
    <w:rsid w:val="00812C98"/>
    <w:rsid w:val="00864C01"/>
    <w:rsid w:val="00873D9B"/>
    <w:rsid w:val="008761FC"/>
    <w:rsid w:val="0088331F"/>
    <w:rsid w:val="0088728E"/>
    <w:rsid w:val="008A19E4"/>
    <w:rsid w:val="008C6E7A"/>
    <w:rsid w:val="008D4D0F"/>
    <w:rsid w:val="008D7C21"/>
    <w:rsid w:val="008E575C"/>
    <w:rsid w:val="008F6B91"/>
    <w:rsid w:val="0090657C"/>
    <w:rsid w:val="00915343"/>
    <w:rsid w:val="00916CA2"/>
    <w:rsid w:val="00942F42"/>
    <w:rsid w:val="00947854"/>
    <w:rsid w:val="0095217C"/>
    <w:rsid w:val="009705E6"/>
    <w:rsid w:val="009859F4"/>
    <w:rsid w:val="00987388"/>
    <w:rsid w:val="009B549A"/>
    <w:rsid w:val="009C453F"/>
    <w:rsid w:val="009D5F92"/>
    <w:rsid w:val="009D75FA"/>
    <w:rsid w:val="009E5F5A"/>
    <w:rsid w:val="009E6846"/>
    <w:rsid w:val="009F32AC"/>
    <w:rsid w:val="00A0052F"/>
    <w:rsid w:val="00A00B77"/>
    <w:rsid w:val="00A34B64"/>
    <w:rsid w:val="00A44D75"/>
    <w:rsid w:val="00A605D9"/>
    <w:rsid w:val="00AB7ECC"/>
    <w:rsid w:val="00AC3CFE"/>
    <w:rsid w:val="00AE1C75"/>
    <w:rsid w:val="00B55F14"/>
    <w:rsid w:val="00B71709"/>
    <w:rsid w:val="00B83773"/>
    <w:rsid w:val="00BB4A6E"/>
    <w:rsid w:val="00BC4215"/>
    <w:rsid w:val="00BD10EA"/>
    <w:rsid w:val="00BD1128"/>
    <w:rsid w:val="00BD4A73"/>
    <w:rsid w:val="00BE461D"/>
    <w:rsid w:val="00BF07F4"/>
    <w:rsid w:val="00C14F62"/>
    <w:rsid w:val="00C15FC1"/>
    <w:rsid w:val="00C20411"/>
    <w:rsid w:val="00C24CDC"/>
    <w:rsid w:val="00C37453"/>
    <w:rsid w:val="00C526B1"/>
    <w:rsid w:val="00C67B3E"/>
    <w:rsid w:val="00C762F7"/>
    <w:rsid w:val="00C84A1A"/>
    <w:rsid w:val="00C86301"/>
    <w:rsid w:val="00C97F1E"/>
    <w:rsid w:val="00CA686D"/>
    <w:rsid w:val="00CC7795"/>
    <w:rsid w:val="00CD349E"/>
    <w:rsid w:val="00CD403D"/>
    <w:rsid w:val="00CF481A"/>
    <w:rsid w:val="00D31CE7"/>
    <w:rsid w:val="00D33758"/>
    <w:rsid w:val="00D43A4B"/>
    <w:rsid w:val="00D7349A"/>
    <w:rsid w:val="00D87B1A"/>
    <w:rsid w:val="00DB14A5"/>
    <w:rsid w:val="00DB2003"/>
    <w:rsid w:val="00DD375D"/>
    <w:rsid w:val="00DE29E6"/>
    <w:rsid w:val="00DE61D0"/>
    <w:rsid w:val="00DF229A"/>
    <w:rsid w:val="00E30917"/>
    <w:rsid w:val="00E3605E"/>
    <w:rsid w:val="00E46527"/>
    <w:rsid w:val="00E57D13"/>
    <w:rsid w:val="00E71AAF"/>
    <w:rsid w:val="00EA0EE8"/>
    <w:rsid w:val="00EC198F"/>
    <w:rsid w:val="00EE6DAC"/>
    <w:rsid w:val="00F069CC"/>
    <w:rsid w:val="00F12F90"/>
    <w:rsid w:val="00F206F1"/>
    <w:rsid w:val="00F309A9"/>
    <w:rsid w:val="00F350BC"/>
    <w:rsid w:val="00F363A5"/>
    <w:rsid w:val="00F83CFC"/>
    <w:rsid w:val="00F85BBE"/>
    <w:rsid w:val="00FA00B6"/>
    <w:rsid w:val="00FE4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BC"/>
    <w:pPr>
      <w:spacing w:before="80" w:after="80"/>
    </w:pPr>
    <w:rPr>
      <w:rFonts w:ascii="Arial" w:hAnsi="Arial"/>
      <w:color w:val="000000" w:themeColor="text1"/>
    </w:rPr>
  </w:style>
  <w:style w:type="paragraph" w:styleId="Heading1">
    <w:name w:val="heading 1"/>
    <w:basedOn w:val="Normal"/>
    <w:next w:val="Normal"/>
    <w:link w:val="Heading1Char"/>
    <w:uiPriority w:val="9"/>
    <w:qFormat/>
    <w:rsid w:val="001D5636"/>
    <w:pPr>
      <w:keepNext/>
      <w:keepLines/>
      <w:spacing w:before="400" w:after="400"/>
      <w:outlineLvl w:val="0"/>
    </w:pPr>
    <w:rPr>
      <w:rFonts w:ascii="Arial Bold" w:eastAsiaTheme="majorEastAsia" w:hAnsi="Arial Bold" w:cstheme="majorBidi"/>
      <w:b/>
      <w:bCs/>
      <w:color w:val="001E41"/>
      <w:sz w:val="28"/>
      <w:szCs w:val="28"/>
    </w:rPr>
  </w:style>
  <w:style w:type="paragraph" w:styleId="Heading2">
    <w:name w:val="heading 2"/>
    <w:basedOn w:val="Normal"/>
    <w:next w:val="Normal"/>
    <w:link w:val="Heading2Char"/>
    <w:uiPriority w:val="9"/>
    <w:unhideWhenUsed/>
    <w:qFormat/>
    <w:rsid w:val="00CD349E"/>
    <w:pPr>
      <w:keepNext/>
      <w:keepLines/>
      <w:spacing w:before="120"/>
      <w:outlineLvl w:val="1"/>
    </w:pPr>
    <w:rPr>
      <w:rFonts w:eastAsiaTheme="majorEastAsia" w:cstheme="majorBidi"/>
      <w:b/>
      <w:bCs/>
      <w:color w:val="001E41"/>
      <w:sz w:val="20"/>
      <w:szCs w:val="26"/>
    </w:rPr>
  </w:style>
  <w:style w:type="paragraph" w:styleId="Heading3">
    <w:name w:val="heading 3"/>
    <w:basedOn w:val="Normal"/>
    <w:next w:val="Normal"/>
    <w:link w:val="Heading3Char"/>
    <w:uiPriority w:val="9"/>
    <w:semiHidden/>
    <w:unhideWhenUsed/>
    <w:qFormat/>
    <w:rsid w:val="00221D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773"/>
    <w:rPr>
      <w:rFonts w:ascii="Tahoma" w:hAnsi="Tahoma" w:cs="Tahoma"/>
      <w:sz w:val="16"/>
      <w:szCs w:val="16"/>
    </w:rPr>
  </w:style>
  <w:style w:type="paragraph" w:styleId="BodyText">
    <w:name w:val="Body Text"/>
    <w:link w:val="BodyTextChar"/>
    <w:rsid w:val="00565FA2"/>
    <w:pPr>
      <w:spacing w:after="0" w:line="260" w:lineRule="exact"/>
    </w:pPr>
    <w:rPr>
      <w:rFonts w:ascii="Arial" w:eastAsia="LF_Kai" w:hAnsi="Arial" w:cs="Times New Roman"/>
      <w:color w:val="0D0D0D"/>
      <w:sz w:val="20"/>
      <w:szCs w:val="24"/>
    </w:rPr>
  </w:style>
  <w:style w:type="character" w:customStyle="1" w:styleId="BodyTextChar">
    <w:name w:val="Body Text Char"/>
    <w:basedOn w:val="DefaultParagraphFont"/>
    <w:link w:val="BodyText"/>
    <w:rsid w:val="00565FA2"/>
    <w:rPr>
      <w:rFonts w:ascii="Arial" w:eastAsia="LF_Kai" w:hAnsi="Arial" w:cs="Times New Roman"/>
      <w:color w:val="0D0D0D"/>
      <w:sz w:val="20"/>
      <w:szCs w:val="24"/>
    </w:rPr>
  </w:style>
  <w:style w:type="paragraph" w:customStyle="1" w:styleId="BodyTextBold">
    <w:name w:val="Body Text Bold"/>
    <w:autoRedefine/>
    <w:rsid w:val="00BB4A6E"/>
    <w:pPr>
      <w:spacing w:after="0" w:line="260" w:lineRule="exact"/>
    </w:pPr>
    <w:rPr>
      <w:rFonts w:ascii="Arial" w:eastAsia="LF_Kai" w:hAnsi="Arial" w:cs="Times New Roman"/>
      <w:noProof/>
      <w:color w:val="0D0D0D"/>
      <w:sz w:val="20"/>
      <w:szCs w:val="24"/>
    </w:rPr>
  </w:style>
  <w:style w:type="paragraph" w:customStyle="1" w:styleId="OurReference">
    <w:name w:val="OurReference"/>
    <w:basedOn w:val="BodyText"/>
    <w:next w:val="BodyText"/>
    <w:rsid w:val="00565FA2"/>
    <w:pPr>
      <w:framePr w:hSpace="181" w:wrap="around" w:vAnchor="page" w:hAnchor="text" w:y="1730"/>
      <w:spacing w:before="259"/>
      <w:suppressOverlap/>
    </w:pPr>
    <w:rPr>
      <w:noProof/>
    </w:rPr>
  </w:style>
  <w:style w:type="paragraph" w:customStyle="1" w:styleId="StrictlyPrivateConf">
    <w:name w:val="StrictlyPrivateConf"/>
    <w:basedOn w:val="BodyTextBold"/>
    <w:next w:val="BodyText"/>
    <w:rsid w:val="00565FA2"/>
    <w:pPr>
      <w:framePr w:wrap="around" w:hAnchor="text"/>
      <w:spacing w:after="240"/>
    </w:pPr>
    <w:rPr>
      <w:bCs/>
    </w:rPr>
  </w:style>
  <w:style w:type="paragraph" w:customStyle="1" w:styleId="Registered">
    <w:name w:val="Registered"/>
    <w:basedOn w:val="BodyTextBold"/>
    <w:next w:val="BodyText"/>
    <w:rsid w:val="00565FA2"/>
    <w:pPr>
      <w:framePr w:wrap="around" w:hAnchor="text"/>
    </w:pPr>
  </w:style>
  <w:style w:type="paragraph" w:styleId="Header">
    <w:name w:val="header"/>
    <w:basedOn w:val="Normal"/>
    <w:link w:val="HeaderChar"/>
    <w:uiPriority w:val="99"/>
    <w:unhideWhenUsed/>
    <w:rsid w:val="009D7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5FA"/>
  </w:style>
  <w:style w:type="paragraph" w:styleId="Footer">
    <w:name w:val="footer"/>
    <w:basedOn w:val="Normal"/>
    <w:link w:val="FooterChar"/>
    <w:uiPriority w:val="99"/>
    <w:unhideWhenUsed/>
    <w:rsid w:val="009D7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5FA"/>
  </w:style>
  <w:style w:type="table" w:styleId="TableGrid">
    <w:name w:val="Table Grid"/>
    <w:basedOn w:val="TableNormal"/>
    <w:uiPriority w:val="59"/>
    <w:rsid w:val="0091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26CA4"/>
    <w:rPr>
      <w:rFonts w:ascii="Arial" w:eastAsia="LF_Kai" w:hAnsi="Arial"/>
      <w:b/>
      <w:color w:val="0D0D0D"/>
      <w:sz w:val="16"/>
    </w:rPr>
  </w:style>
  <w:style w:type="paragraph" w:customStyle="1" w:styleId="LetterPageNumber">
    <w:name w:val="Letter Page Number"/>
    <w:basedOn w:val="Normal"/>
    <w:rsid w:val="00326CA4"/>
    <w:pPr>
      <w:spacing w:before="240" w:after="120" w:line="240" w:lineRule="auto"/>
      <w:jc w:val="both"/>
    </w:pPr>
    <w:rPr>
      <w:rFonts w:eastAsia="LF_Kai" w:cs="Times New Roman"/>
      <w:sz w:val="20"/>
      <w:szCs w:val="24"/>
    </w:rPr>
  </w:style>
  <w:style w:type="paragraph" w:customStyle="1" w:styleId="SignatureName">
    <w:name w:val="SignatureName"/>
    <w:basedOn w:val="BodyText"/>
    <w:rsid w:val="00C84A1A"/>
    <w:pPr>
      <w:keepNext/>
      <w:tabs>
        <w:tab w:val="left" w:pos="4253"/>
      </w:tabs>
      <w:spacing w:before="1200"/>
    </w:pPr>
    <w:rPr>
      <w:bCs/>
    </w:rPr>
  </w:style>
  <w:style w:type="paragraph" w:customStyle="1" w:styleId="Signoff">
    <w:name w:val="Signoff"/>
    <w:basedOn w:val="Normal"/>
    <w:rsid w:val="00C84A1A"/>
    <w:pPr>
      <w:keepNext/>
      <w:spacing w:before="240" w:after="120" w:line="240" w:lineRule="auto"/>
    </w:pPr>
    <w:rPr>
      <w:rFonts w:eastAsia="LF_Kai" w:cs="Times New Roman"/>
      <w:bCs/>
      <w:sz w:val="20"/>
      <w:szCs w:val="24"/>
    </w:rPr>
  </w:style>
  <w:style w:type="paragraph" w:customStyle="1" w:styleId="SignatureTitle">
    <w:name w:val="SignatureTitle"/>
    <w:basedOn w:val="BodyText"/>
    <w:rsid w:val="00C84A1A"/>
    <w:pPr>
      <w:tabs>
        <w:tab w:val="left" w:pos="4253"/>
      </w:tabs>
    </w:pPr>
    <w:rPr>
      <w:bCs/>
    </w:rPr>
  </w:style>
  <w:style w:type="paragraph" w:customStyle="1" w:styleId="Default">
    <w:name w:val="Default"/>
    <w:rsid w:val="005A025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766FB"/>
    <w:pPr>
      <w:ind w:left="720"/>
      <w:contextualSpacing/>
    </w:pPr>
  </w:style>
  <w:style w:type="paragraph" w:styleId="Title">
    <w:name w:val="Title"/>
    <w:aliases w:val="Press release"/>
    <w:basedOn w:val="Normal"/>
    <w:next w:val="Normal"/>
    <w:link w:val="TitleChar"/>
    <w:uiPriority w:val="10"/>
    <w:qFormat/>
    <w:rsid w:val="0026778E"/>
    <w:pPr>
      <w:spacing w:before="360" w:after="40" w:line="240" w:lineRule="auto"/>
      <w:contextualSpacing/>
    </w:pPr>
    <w:rPr>
      <w:rFonts w:ascii="Arial Bold" w:eastAsiaTheme="majorEastAsia" w:hAnsi="Arial Bold" w:cstheme="majorBidi"/>
      <w:b/>
      <w:color w:val="001E41"/>
      <w:spacing w:val="5"/>
      <w:kern w:val="28"/>
      <w:sz w:val="28"/>
      <w:szCs w:val="52"/>
    </w:rPr>
  </w:style>
  <w:style w:type="character" w:customStyle="1" w:styleId="TitleChar">
    <w:name w:val="Title Char"/>
    <w:aliases w:val="Press release Char"/>
    <w:basedOn w:val="DefaultParagraphFont"/>
    <w:link w:val="Title"/>
    <w:uiPriority w:val="10"/>
    <w:rsid w:val="0026778E"/>
    <w:rPr>
      <w:rFonts w:ascii="Arial Bold" w:eastAsiaTheme="majorEastAsia" w:hAnsi="Arial Bold" w:cstheme="majorBidi"/>
      <w:b/>
      <w:color w:val="001E41"/>
      <w:spacing w:val="5"/>
      <w:kern w:val="28"/>
      <w:sz w:val="28"/>
      <w:szCs w:val="52"/>
    </w:rPr>
  </w:style>
  <w:style w:type="character" w:customStyle="1" w:styleId="Heading1Char">
    <w:name w:val="Heading 1 Char"/>
    <w:basedOn w:val="DefaultParagraphFont"/>
    <w:link w:val="Heading1"/>
    <w:uiPriority w:val="9"/>
    <w:rsid w:val="001D5636"/>
    <w:rPr>
      <w:rFonts w:ascii="Arial Bold" w:eastAsiaTheme="majorEastAsia" w:hAnsi="Arial Bold" w:cstheme="majorBidi"/>
      <w:b/>
      <w:bCs/>
      <w:color w:val="001E41"/>
      <w:sz w:val="28"/>
      <w:szCs w:val="28"/>
    </w:rPr>
  </w:style>
  <w:style w:type="character" w:customStyle="1" w:styleId="Heading2Char">
    <w:name w:val="Heading 2 Char"/>
    <w:basedOn w:val="DefaultParagraphFont"/>
    <w:link w:val="Heading2"/>
    <w:uiPriority w:val="9"/>
    <w:rsid w:val="00CD349E"/>
    <w:rPr>
      <w:rFonts w:ascii="Arial" w:eastAsiaTheme="majorEastAsia" w:hAnsi="Arial" w:cstheme="majorBidi"/>
      <w:b/>
      <w:bCs/>
      <w:color w:val="001E41"/>
      <w:sz w:val="20"/>
      <w:szCs w:val="26"/>
    </w:rPr>
  </w:style>
  <w:style w:type="paragraph" w:styleId="Quote">
    <w:name w:val="Quote"/>
    <w:aliases w:val="Quote - end of text"/>
    <w:basedOn w:val="Normal"/>
    <w:next w:val="Normal"/>
    <w:link w:val="QuoteChar"/>
    <w:uiPriority w:val="29"/>
    <w:qFormat/>
    <w:rsid w:val="00AC3CFE"/>
    <w:pPr>
      <w:spacing w:before="40" w:after="40"/>
    </w:pPr>
    <w:rPr>
      <w:iCs/>
      <w:color w:val="000000"/>
      <w:sz w:val="14"/>
    </w:rPr>
  </w:style>
  <w:style w:type="character" w:customStyle="1" w:styleId="QuoteChar">
    <w:name w:val="Quote Char"/>
    <w:aliases w:val="Quote - end of text Char"/>
    <w:basedOn w:val="DefaultParagraphFont"/>
    <w:link w:val="Quote"/>
    <w:uiPriority w:val="29"/>
    <w:rsid w:val="00AC3CFE"/>
    <w:rPr>
      <w:rFonts w:ascii="Arial" w:hAnsi="Arial"/>
      <w:iCs/>
      <w:color w:val="000000"/>
      <w:sz w:val="14"/>
    </w:rPr>
  </w:style>
  <w:style w:type="character" w:styleId="Hyperlink">
    <w:name w:val="Hyperlink"/>
    <w:basedOn w:val="DefaultParagraphFont"/>
    <w:uiPriority w:val="99"/>
    <w:unhideWhenUsed/>
    <w:rsid w:val="008761FC"/>
    <w:rPr>
      <w:color w:val="0000FF" w:themeColor="hyperlink"/>
      <w:u w:val="single"/>
    </w:rPr>
  </w:style>
  <w:style w:type="character" w:customStyle="1" w:styleId="Heading3Char">
    <w:name w:val="Heading 3 Char"/>
    <w:basedOn w:val="DefaultParagraphFont"/>
    <w:link w:val="Heading3"/>
    <w:uiPriority w:val="9"/>
    <w:semiHidden/>
    <w:rsid w:val="00221DC4"/>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BC"/>
    <w:pPr>
      <w:spacing w:before="80" w:after="80"/>
    </w:pPr>
    <w:rPr>
      <w:rFonts w:ascii="Arial" w:hAnsi="Arial"/>
      <w:color w:val="000000" w:themeColor="text1"/>
    </w:rPr>
  </w:style>
  <w:style w:type="paragraph" w:styleId="Heading1">
    <w:name w:val="heading 1"/>
    <w:basedOn w:val="Normal"/>
    <w:next w:val="Normal"/>
    <w:link w:val="Heading1Char"/>
    <w:uiPriority w:val="9"/>
    <w:qFormat/>
    <w:rsid w:val="001D5636"/>
    <w:pPr>
      <w:keepNext/>
      <w:keepLines/>
      <w:spacing w:before="400" w:after="400"/>
      <w:outlineLvl w:val="0"/>
    </w:pPr>
    <w:rPr>
      <w:rFonts w:ascii="Arial Bold" w:eastAsiaTheme="majorEastAsia" w:hAnsi="Arial Bold" w:cstheme="majorBidi"/>
      <w:b/>
      <w:bCs/>
      <w:color w:val="001E41"/>
      <w:sz w:val="28"/>
      <w:szCs w:val="28"/>
    </w:rPr>
  </w:style>
  <w:style w:type="paragraph" w:styleId="Heading2">
    <w:name w:val="heading 2"/>
    <w:basedOn w:val="Normal"/>
    <w:next w:val="Normal"/>
    <w:link w:val="Heading2Char"/>
    <w:uiPriority w:val="9"/>
    <w:unhideWhenUsed/>
    <w:qFormat/>
    <w:rsid w:val="00CD349E"/>
    <w:pPr>
      <w:keepNext/>
      <w:keepLines/>
      <w:spacing w:before="120"/>
      <w:outlineLvl w:val="1"/>
    </w:pPr>
    <w:rPr>
      <w:rFonts w:eastAsiaTheme="majorEastAsia" w:cstheme="majorBidi"/>
      <w:b/>
      <w:bCs/>
      <w:color w:val="001E41"/>
      <w:sz w:val="20"/>
      <w:szCs w:val="26"/>
    </w:rPr>
  </w:style>
  <w:style w:type="paragraph" w:styleId="Heading3">
    <w:name w:val="heading 3"/>
    <w:basedOn w:val="Normal"/>
    <w:next w:val="Normal"/>
    <w:link w:val="Heading3Char"/>
    <w:uiPriority w:val="9"/>
    <w:semiHidden/>
    <w:unhideWhenUsed/>
    <w:qFormat/>
    <w:rsid w:val="00221DC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3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773"/>
    <w:rPr>
      <w:rFonts w:ascii="Tahoma" w:hAnsi="Tahoma" w:cs="Tahoma"/>
      <w:sz w:val="16"/>
      <w:szCs w:val="16"/>
    </w:rPr>
  </w:style>
  <w:style w:type="paragraph" w:styleId="BodyText">
    <w:name w:val="Body Text"/>
    <w:link w:val="BodyTextChar"/>
    <w:rsid w:val="00565FA2"/>
    <w:pPr>
      <w:spacing w:after="0" w:line="260" w:lineRule="exact"/>
    </w:pPr>
    <w:rPr>
      <w:rFonts w:ascii="Arial" w:eastAsia="LF_Kai" w:hAnsi="Arial" w:cs="Times New Roman"/>
      <w:color w:val="0D0D0D"/>
      <w:sz w:val="20"/>
      <w:szCs w:val="24"/>
    </w:rPr>
  </w:style>
  <w:style w:type="character" w:customStyle="1" w:styleId="BodyTextChar">
    <w:name w:val="Body Text Char"/>
    <w:basedOn w:val="DefaultParagraphFont"/>
    <w:link w:val="BodyText"/>
    <w:rsid w:val="00565FA2"/>
    <w:rPr>
      <w:rFonts w:ascii="Arial" w:eastAsia="LF_Kai" w:hAnsi="Arial" w:cs="Times New Roman"/>
      <w:color w:val="0D0D0D"/>
      <w:sz w:val="20"/>
      <w:szCs w:val="24"/>
    </w:rPr>
  </w:style>
  <w:style w:type="paragraph" w:customStyle="1" w:styleId="BodyTextBold">
    <w:name w:val="Body Text Bold"/>
    <w:autoRedefine/>
    <w:rsid w:val="00BB4A6E"/>
    <w:pPr>
      <w:spacing w:after="0" w:line="260" w:lineRule="exact"/>
    </w:pPr>
    <w:rPr>
      <w:rFonts w:ascii="Arial" w:eastAsia="LF_Kai" w:hAnsi="Arial" w:cs="Times New Roman"/>
      <w:noProof/>
      <w:color w:val="0D0D0D"/>
      <w:sz w:val="20"/>
      <w:szCs w:val="24"/>
    </w:rPr>
  </w:style>
  <w:style w:type="paragraph" w:customStyle="1" w:styleId="OurReference">
    <w:name w:val="OurReference"/>
    <w:basedOn w:val="BodyText"/>
    <w:next w:val="BodyText"/>
    <w:rsid w:val="00565FA2"/>
    <w:pPr>
      <w:framePr w:hSpace="181" w:wrap="around" w:vAnchor="page" w:hAnchor="text" w:y="1730"/>
      <w:spacing w:before="259"/>
      <w:suppressOverlap/>
    </w:pPr>
    <w:rPr>
      <w:noProof/>
    </w:rPr>
  </w:style>
  <w:style w:type="paragraph" w:customStyle="1" w:styleId="StrictlyPrivateConf">
    <w:name w:val="StrictlyPrivateConf"/>
    <w:basedOn w:val="BodyTextBold"/>
    <w:next w:val="BodyText"/>
    <w:rsid w:val="00565FA2"/>
    <w:pPr>
      <w:framePr w:wrap="around" w:hAnchor="text"/>
      <w:spacing w:after="240"/>
    </w:pPr>
    <w:rPr>
      <w:bCs/>
    </w:rPr>
  </w:style>
  <w:style w:type="paragraph" w:customStyle="1" w:styleId="Registered">
    <w:name w:val="Registered"/>
    <w:basedOn w:val="BodyTextBold"/>
    <w:next w:val="BodyText"/>
    <w:rsid w:val="00565FA2"/>
    <w:pPr>
      <w:framePr w:wrap="around" w:hAnchor="text"/>
    </w:pPr>
  </w:style>
  <w:style w:type="paragraph" w:styleId="Header">
    <w:name w:val="header"/>
    <w:basedOn w:val="Normal"/>
    <w:link w:val="HeaderChar"/>
    <w:uiPriority w:val="99"/>
    <w:unhideWhenUsed/>
    <w:rsid w:val="009D7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5FA"/>
  </w:style>
  <w:style w:type="paragraph" w:styleId="Footer">
    <w:name w:val="footer"/>
    <w:basedOn w:val="Normal"/>
    <w:link w:val="FooterChar"/>
    <w:uiPriority w:val="99"/>
    <w:unhideWhenUsed/>
    <w:rsid w:val="009D7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5FA"/>
  </w:style>
  <w:style w:type="table" w:styleId="TableGrid">
    <w:name w:val="Table Grid"/>
    <w:basedOn w:val="TableNormal"/>
    <w:uiPriority w:val="59"/>
    <w:rsid w:val="0091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26CA4"/>
    <w:rPr>
      <w:rFonts w:ascii="Arial" w:eastAsia="LF_Kai" w:hAnsi="Arial"/>
      <w:b/>
      <w:color w:val="0D0D0D"/>
      <w:sz w:val="16"/>
    </w:rPr>
  </w:style>
  <w:style w:type="paragraph" w:customStyle="1" w:styleId="LetterPageNumber">
    <w:name w:val="Letter Page Number"/>
    <w:basedOn w:val="Normal"/>
    <w:rsid w:val="00326CA4"/>
    <w:pPr>
      <w:spacing w:before="240" w:after="120" w:line="240" w:lineRule="auto"/>
      <w:jc w:val="both"/>
    </w:pPr>
    <w:rPr>
      <w:rFonts w:eastAsia="LF_Kai" w:cs="Times New Roman"/>
      <w:sz w:val="20"/>
      <w:szCs w:val="24"/>
    </w:rPr>
  </w:style>
  <w:style w:type="paragraph" w:customStyle="1" w:styleId="SignatureName">
    <w:name w:val="SignatureName"/>
    <w:basedOn w:val="BodyText"/>
    <w:rsid w:val="00C84A1A"/>
    <w:pPr>
      <w:keepNext/>
      <w:tabs>
        <w:tab w:val="left" w:pos="4253"/>
      </w:tabs>
      <w:spacing w:before="1200"/>
    </w:pPr>
    <w:rPr>
      <w:bCs/>
    </w:rPr>
  </w:style>
  <w:style w:type="paragraph" w:customStyle="1" w:styleId="Signoff">
    <w:name w:val="Signoff"/>
    <w:basedOn w:val="Normal"/>
    <w:rsid w:val="00C84A1A"/>
    <w:pPr>
      <w:keepNext/>
      <w:spacing w:before="240" w:after="120" w:line="240" w:lineRule="auto"/>
    </w:pPr>
    <w:rPr>
      <w:rFonts w:eastAsia="LF_Kai" w:cs="Times New Roman"/>
      <w:bCs/>
      <w:sz w:val="20"/>
      <w:szCs w:val="24"/>
    </w:rPr>
  </w:style>
  <w:style w:type="paragraph" w:customStyle="1" w:styleId="SignatureTitle">
    <w:name w:val="SignatureTitle"/>
    <w:basedOn w:val="BodyText"/>
    <w:rsid w:val="00C84A1A"/>
    <w:pPr>
      <w:tabs>
        <w:tab w:val="left" w:pos="4253"/>
      </w:tabs>
    </w:pPr>
    <w:rPr>
      <w:bCs/>
    </w:rPr>
  </w:style>
  <w:style w:type="paragraph" w:customStyle="1" w:styleId="Default">
    <w:name w:val="Default"/>
    <w:rsid w:val="005A025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766FB"/>
    <w:pPr>
      <w:ind w:left="720"/>
      <w:contextualSpacing/>
    </w:pPr>
  </w:style>
  <w:style w:type="paragraph" w:styleId="Title">
    <w:name w:val="Title"/>
    <w:aliases w:val="Press release"/>
    <w:basedOn w:val="Normal"/>
    <w:next w:val="Normal"/>
    <w:link w:val="TitleChar"/>
    <w:uiPriority w:val="10"/>
    <w:qFormat/>
    <w:rsid w:val="0026778E"/>
    <w:pPr>
      <w:spacing w:before="360" w:after="40" w:line="240" w:lineRule="auto"/>
      <w:contextualSpacing/>
    </w:pPr>
    <w:rPr>
      <w:rFonts w:ascii="Arial Bold" w:eastAsiaTheme="majorEastAsia" w:hAnsi="Arial Bold" w:cstheme="majorBidi"/>
      <w:b/>
      <w:color w:val="001E41"/>
      <w:spacing w:val="5"/>
      <w:kern w:val="28"/>
      <w:sz w:val="28"/>
      <w:szCs w:val="52"/>
    </w:rPr>
  </w:style>
  <w:style w:type="character" w:customStyle="1" w:styleId="TitleChar">
    <w:name w:val="Title Char"/>
    <w:aliases w:val="Press release Char"/>
    <w:basedOn w:val="DefaultParagraphFont"/>
    <w:link w:val="Title"/>
    <w:uiPriority w:val="10"/>
    <w:rsid w:val="0026778E"/>
    <w:rPr>
      <w:rFonts w:ascii="Arial Bold" w:eastAsiaTheme="majorEastAsia" w:hAnsi="Arial Bold" w:cstheme="majorBidi"/>
      <w:b/>
      <w:color w:val="001E41"/>
      <w:spacing w:val="5"/>
      <w:kern w:val="28"/>
      <w:sz w:val="28"/>
      <w:szCs w:val="52"/>
    </w:rPr>
  </w:style>
  <w:style w:type="character" w:customStyle="1" w:styleId="Heading1Char">
    <w:name w:val="Heading 1 Char"/>
    <w:basedOn w:val="DefaultParagraphFont"/>
    <w:link w:val="Heading1"/>
    <w:uiPriority w:val="9"/>
    <w:rsid w:val="001D5636"/>
    <w:rPr>
      <w:rFonts w:ascii="Arial Bold" w:eastAsiaTheme="majorEastAsia" w:hAnsi="Arial Bold" w:cstheme="majorBidi"/>
      <w:b/>
      <w:bCs/>
      <w:color w:val="001E41"/>
      <w:sz w:val="28"/>
      <w:szCs w:val="28"/>
    </w:rPr>
  </w:style>
  <w:style w:type="character" w:customStyle="1" w:styleId="Heading2Char">
    <w:name w:val="Heading 2 Char"/>
    <w:basedOn w:val="DefaultParagraphFont"/>
    <w:link w:val="Heading2"/>
    <w:uiPriority w:val="9"/>
    <w:rsid w:val="00CD349E"/>
    <w:rPr>
      <w:rFonts w:ascii="Arial" w:eastAsiaTheme="majorEastAsia" w:hAnsi="Arial" w:cstheme="majorBidi"/>
      <w:b/>
      <w:bCs/>
      <w:color w:val="001E41"/>
      <w:sz w:val="20"/>
      <w:szCs w:val="26"/>
    </w:rPr>
  </w:style>
  <w:style w:type="paragraph" w:styleId="Quote">
    <w:name w:val="Quote"/>
    <w:aliases w:val="Quote - end of text"/>
    <w:basedOn w:val="Normal"/>
    <w:next w:val="Normal"/>
    <w:link w:val="QuoteChar"/>
    <w:uiPriority w:val="29"/>
    <w:qFormat/>
    <w:rsid w:val="00AC3CFE"/>
    <w:pPr>
      <w:spacing w:before="40" w:after="40"/>
    </w:pPr>
    <w:rPr>
      <w:iCs/>
      <w:color w:val="000000"/>
      <w:sz w:val="14"/>
    </w:rPr>
  </w:style>
  <w:style w:type="character" w:customStyle="1" w:styleId="QuoteChar">
    <w:name w:val="Quote Char"/>
    <w:aliases w:val="Quote - end of text Char"/>
    <w:basedOn w:val="DefaultParagraphFont"/>
    <w:link w:val="Quote"/>
    <w:uiPriority w:val="29"/>
    <w:rsid w:val="00AC3CFE"/>
    <w:rPr>
      <w:rFonts w:ascii="Arial" w:hAnsi="Arial"/>
      <w:iCs/>
      <w:color w:val="000000"/>
      <w:sz w:val="14"/>
    </w:rPr>
  </w:style>
  <w:style w:type="character" w:styleId="Hyperlink">
    <w:name w:val="Hyperlink"/>
    <w:basedOn w:val="DefaultParagraphFont"/>
    <w:uiPriority w:val="99"/>
    <w:unhideWhenUsed/>
    <w:rsid w:val="008761FC"/>
    <w:rPr>
      <w:color w:val="0000FF" w:themeColor="hyperlink"/>
      <w:u w:val="single"/>
    </w:rPr>
  </w:style>
  <w:style w:type="character" w:customStyle="1" w:styleId="Heading3Char">
    <w:name w:val="Heading 3 Char"/>
    <w:basedOn w:val="DefaultParagraphFont"/>
    <w:link w:val="Heading3"/>
    <w:uiPriority w:val="9"/>
    <w:semiHidden/>
    <w:rsid w:val="00221DC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4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C6B11-019B-419B-AC4B-BC303DB3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Rothschild Group</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Rothschild Group</dc:creator>
  <cp:lastModifiedBy>Nicholson, Kim</cp:lastModifiedBy>
  <cp:revision>2</cp:revision>
  <cp:lastPrinted>2016-10-12T16:01:00Z</cp:lastPrinted>
  <dcterms:created xsi:type="dcterms:W3CDTF">2017-05-09T10:49:00Z</dcterms:created>
  <dcterms:modified xsi:type="dcterms:W3CDTF">2017-05-09T10:49:00Z</dcterms:modified>
</cp:coreProperties>
</file>