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1C9" w:rsidRPr="00F85936" w:rsidRDefault="009F11C9" w:rsidP="009F11C9">
      <w:pPr>
        <w:ind w:left="454" w:hanging="454"/>
        <w:rPr>
          <w:b/>
          <w:bCs/>
          <w:u w:val="single"/>
          <w:lang w:val="de-DE"/>
        </w:rPr>
      </w:pPr>
      <w:r w:rsidRPr="00F85936">
        <w:rPr>
          <w:b/>
          <w:bCs/>
          <w:u w:val="single"/>
          <w:lang w:val="de-DE"/>
        </w:rPr>
        <w:t>Medienmitteilung</w:t>
      </w:r>
    </w:p>
    <w:p w:rsidR="009F11C9" w:rsidRPr="00F85936" w:rsidRDefault="009F11C9" w:rsidP="009F11C9">
      <w:pPr>
        <w:rPr>
          <w:b/>
          <w:bCs/>
          <w:lang w:val="de-DE"/>
        </w:rPr>
      </w:pPr>
    </w:p>
    <w:p w:rsidR="009F11C9" w:rsidRPr="00F85936" w:rsidRDefault="009F11C9" w:rsidP="009F11C9">
      <w:pPr>
        <w:rPr>
          <w:b/>
          <w:bCs/>
          <w:lang w:val="de-DE"/>
        </w:rPr>
      </w:pPr>
      <w:r w:rsidRPr="00F85936">
        <w:rPr>
          <w:b/>
          <w:bCs/>
          <w:snapToGrid w:val="0"/>
          <w:lang w:val="de-DE" w:eastAsia="de-DE"/>
        </w:rPr>
        <w:t xml:space="preserve">Europäische Finanzbranche: Digitaler Wandel und zunehmender Wettbewerb bedrohen das Consumer </w:t>
      </w:r>
      <w:proofErr w:type="spellStart"/>
      <w:r w:rsidRPr="00F85936">
        <w:rPr>
          <w:b/>
          <w:bCs/>
          <w:snapToGrid w:val="0"/>
          <w:lang w:val="de-DE" w:eastAsia="de-DE"/>
        </w:rPr>
        <w:t>Finance</w:t>
      </w:r>
      <w:proofErr w:type="spellEnd"/>
      <w:r w:rsidRPr="00F85936">
        <w:rPr>
          <w:b/>
          <w:bCs/>
          <w:snapToGrid w:val="0"/>
          <w:lang w:val="de-DE" w:eastAsia="de-DE"/>
        </w:rPr>
        <w:t>-Geschäft traditioneller Anbieter</w:t>
      </w:r>
    </w:p>
    <w:p w:rsidR="009F11C9" w:rsidRPr="00F85936" w:rsidRDefault="009F11C9" w:rsidP="009F11C9">
      <w:pPr>
        <w:rPr>
          <w:b/>
          <w:bCs/>
          <w:lang w:val="de-DE"/>
        </w:rPr>
      </w:pPr>
    </w:p>
    <w:p w:rsidR="009F11C9" w:rsidRPr="00F85936" w:rsidRDefault="009F11C9" w:rsidP="009F11C9">
      <w:pPr>
        <w:numPr>
          <w:ilvl w:val="0"/>
          <w:numId w:val="6"/>
        </w:numPr>
        <w:autoSpaceDE w:val="0"/>
        <w:autoSpaceDN w:val="0"/>
        <w:spacing w:line="240" w:lineRule="auto"/>
        <w:rPr>
          <w:b/>
          <w:bCs/>
          <w:snapToGrid w:val="0"/>
          <w:lang w:val="de-DE" w:eastAsia="de-DE"/>
        </w:rPr>
      </w:pPr>
      <w:r w:rsidRPr="00F85936">
        <w:rPr>
          <w:b/>
          <w:bCs/>
          <w:lang w:val="de-DE" w:eastAsia="de-DE"/>
        </w:rPr>
        <w:t xml:space="preserve">Umfrage von Roland Berger und </w:t>
      </w:r>
      <w:proofErr w:type="spellStart"/>
      <w:r w:rsidRPr="00F85936">
        <w:rPr>
          <w:b/>
          <w:bCs/>
          <w:lang w:val="de-DE" w:eastAsia="de-DE"/>
        </w:rPr>
        <w:t>Eurofinas</w:t>
      </w:r>
      <w:proofErr w:type="spellEnd"/>
      <w:r w:rsidRPr="00F85936">
        <w:rPr>
          <w:b/>
          <w:bCs/>
          <w:lang w:val="de-DE" w:eastAsia="de-DE"/>
        </w:rPr>
        <w:t xml:space="preserve">: Geschäftsvolumen der schweizerischen und europäischen </w:t>
      </w:r>
      <w:proofErr w:type="spellStart"/>
      <w:r w:rsidRPr="00F85936">
        <w:rPr>
          <w:b/>
          <w:bCs/>
          <w:lang w:val="de-DE" w:eastAsia="de-DE"/>
        </w:rPr>
        <w:t>Konsumentenfinanzierer</w:t>
      </w:r>
      <w:proofErr w:type="spellEnd"/>
      <w:r w:rsidRPr="00F85936">
        <w:rPr>
          <w:b/>
          <w:bCs/>
          <w:lang w:val="de-DE" w:eastAsia="de-DE"/>
        </w:rPr>
        <w:t xml:space="preserve"> wächst zwar, aber Renditen geraten unter Druck</w:t>
      </w:r>
    </w:p>
    <w:p w:rsidR="009F11C9" w:rsidRPr="00F85936" w:rsidRDefault="009F11C9" w:rsidP="009F11C9">
      <w:pPr>
        <w:numPr>
          <w:ilvl w:val="0"/>
          <w:numId w:val="6"/>
        </w:numPr>
        <w:autoSpaceDE w:val="0"/>
        <w:autoSpaceDN w:val="0"/>
        <w:spacing w:line="240" w:lineRule="auto"/>
        <w:rPr>
          <w:b/>
          <w:bCs/>
          <w:snapToGrid w:val="0"/>
          <w:lang w:val="de-DE" w:eastAsia="de-DE"/>
        </w:rPr>
      </w:pPr>
      <w:r w:rsidRPr="00F85936">
        <w:rPr>
          <w:b/>
          <w:bCs/>
          <w:lang w:val="de-DE" w:eastAsia="de-DE"/>
        </w:rPr>
        <w:t>Online-Banken und neue Wettbewerber mit digitalen Geschäftsmodellen als ernst zu nehmende Bedrohung</w:t>
      </w:r>
    </w:p>
    <w:p w:rsidR="009F11C9" w:rsidRPr="00F85936" w:rsidRDefault="009F11C9" w:rsidP="009F11C9">
      <w:pPr>
        <w:numPr>
          <w:ilvl w:val="0"/>
          <w:numId w:val="6"/>
        </w:numPr>
        <w:autoSpaceDE w:val="0"/>
        <w:autoSpaceDN w:val="0"/>
        <w:spacing w:line="240" w:lineRule="auto"/>
        <w:rPr>
          <w:b/>
          <w:bCs/>
          <w:snapToGrid w:val="0"/>
          <w:lang w:val="de-DE" w:eastAsia="de-DE"/>
        </w:rPr>
      </w:pPr>
      <w:r w:rsidRPr="00F85936">
        <w:rPr>
          <w:b/>
          <w:bCs/>
          <w:snapToGrid w:val="0"/>
          <w:lang w:val="de-DE" w:eastAsia="de-DE"/>
        </w:rPr>
        <w:t>Zwei Drittel erwarten eine Konsolidierung der Branche</w:t>
      </w:r>
    </w:p>
    <w:p w:rsidR="009F11C9" w:rsidRPr="00F85936" w:rsidRDefault="009F11C9" w:rsidP="009F11C9">
      <w:pPr>
        <w:numPr>
          <w:ilvl w:val="0"/>
          <w:numId w:val="6"/>
        </w:numPr>
        <w:autoSpaceDE w:val="0"/>
        <w:autoSpaceDN w:val="0"/>
        <w:spacing w:line="240" w:lineRule="auto"/>
        <w:rPr>
          <w:b/>
          <w:bCs/>
          <w:u w:val="single"/>
          <w:lang w:val="de-DE" w:eastAsia="de-DE"/>
        </w:rPr>
      </w:pPr>
      <w:r w:rsidRPr="00F85936">
        <w:rPr>
          <w:b/>
          <w:bCs/>
          <w:lang w:val="de-DE" w:eastAsia="de-DE"/>
        </w:rPr>
        <w:t xml:space="preserve">Optimierung von Vertriebskanälen, Marketing- und Preisstrategie sowie </w:t>
      </w:r>
      <w:proofErr w:type="spellStart"/>
      <w:r w:rsidRPr="00F85936">
        <w:rPr>
          <w:b/>
          <w:bCs/>
          <w:lang w:val="de-DE" w:eastAsia="de-DE"/>
        </w:rPr>
        <w:t>IT</w:t>
      </w:r>
      <w:proofErr w:type="spellEnd"/>
      <w:r w:rsidRPr="00F85936">
        <w:rPr>
          <w:b/>
          <w:bCs/>
          <w:lang w:val="de-DE" w:eastAsia="de-DE"/>
        </w:rPr>
        <w:t>-Infrastruktur/</w:t>
      </w:r>
      <w:proofErr w:type="spellStart"/>
      <w:r w:rsidRPr="00F85936">
        <w:rPr>
          <w:b/>
          <w:bCs/>
          <w:lang w:val="de-DE" w:eastAsia="de-DE"/>
        </w:rPr>
        <w:t>Operations</w:t>
      </w:r>
      <w:proofErr w:type="spellEnd"/>
      <w:r w:rsidRPr="00F85936">
        <w:rPr>
          <w:b/>
          <w:bCs/>
          <w:lang w:val="de-DE" w:eastAsia="de-DE"/>
        </w:rPr>
        <w:t xml:space="preserve"> als </w:t>
      </w:r>
      <w:proofErr w:type="spellStart"/>
      <w:r w:rsidRPr="00F85936">
        <w:rPr>
          <w:b/>
          <w:bCs/>
          <w:lang w:val="de-DE" w:eastAsia="de-DE"/>
        </w:rPr>
        <w:t>grösste</w:t>
      </w:r>
      <w:proofErr w:type="spellEnd"/>
      <w:r w:rsidRPr="00F85936">
        <w:rPr>
          <w:b/>
          <w:bCs/>
          <w:lang w:val="de-DE" w:eastAsia="de-DE"/>
        </w:rPr>
        <w:t xml:space="preserve"> Herausforderungen</w:t>
      </w:r>
    </w:p>
    <w:p w:rsidR="009F11C9" w:rsidRPr="00F85936" w:rsidRDefault="009F11C9" w:rsidP="009F11C9">
      <w:pPr>
        <w:numPr>
          <w:ilvl w:val="0"/>
          <w:numId w:val="6"/>
        </w:numPr>
        <w:autoSpaceDE w:val="0"/>
        <w:autoSpaceDN w:val="0"/>
        <w:spacing w:line="240" w:lineRule="auto"/>
        <w:rPr>
          <w:u w:val="single"/>
          <w:lang w:val="de-DE" w:eastAsia="de-DE"/>
        </w:rPr>
      </w:pPr>
      <w:r w:rsidRPr="00F85936">
        <w:rPr>
          <w:b/>
          <w:bCs/>
          <w:lang w:val="de-DE" w:eastAsia="de-DE"/>
        </w:rPr>
        <w:t>Marktführerenden Wettbewerbern werden fünf Handlungsfelder für eine erfolgreiche Transformation empfohlen</w:t>
      </w:r>
    </w:p>
    <w:p w:rsidR="009F11C9" w:rsidRPr="00F85936" w:rsidRDefault="009F11C9" w:rsidP="009F11C9">
      <w:pPr>
        <w:pStyle w:val="ListParagraph"/>
        <w:numPr>
          <w:ilvl w:val="0"/>
          <w:numId w:val="6"/>
        </w:numPr>
        <w:autoSpaceDE w:val="0"/>
        <w:autoSpaceDN w:val="0"/>
        <w:spacing w:line="240" w:lineRule="auto"/>
        <w:contextualSpacing w:val="0"/>
        <w:rPr>
          <w:rFonts w:eastAsiaTheme="minorHAnsi"/>
          <w:b/>
          <w:bCs/>
          <w:lang w:val="de-DE" w:eastAsia="de-DE"/>
        </w:rPr>
      </w:pPr>
      <w:r w:rsidRPr="00F85936">
        <w:rPr>
          <w:b/>
          <w:bCs/>
          <w:lang w:val="de-DE" w:eastAsia="de-DE"/>
        </w:rPr>
        <w:t xml:space="preserve">Die europaweit beobachtbare Dynamik ist auch im Schweizer Markt von hoher Relevanz </w:t>
      </w:r>
    </w:p>
    <w:p w:rsidR="009F11C9" w:rsidRPr="00F85936" w:rsidRDefault="009F11C9" w:rsidP="009F11C9">
      <w:pPr>
        <w:autoSpaceDE w:val="0"/>
        <w:autoSpaceDN w:val="0"/>
        <w:spacing w:line="240" w:lineRule="auto"/>
        <w:rPr>
          <w:u w:val="single"/>
          <w:lang w:val="de-DE" w:eastAsia="de-DE"/>
        </w:rPr>
      </w:pPr>
    </w:p>
    <w:p w:rsidR="009F11C9" w:rsidRPr="00F85936" w:rsidRDefault="009F11C9" w:rsidP="009F11C9">
      <w:pPr>
        <w:autoSpaceDE w:val="0"/>
        <w:autoSpaceDN w:val="0"/>
        <w:spacing w:line="240" w:lineRule="auto"/>
        <w:rPr>
          <w:lang w:val="de-DE" w:eastAsia="de-DE"/>
        </w:rPr>
      </w:pPr>
      <w:r w:rsidRPr="00F85936">
        <w:rPr>
          <w:u w:val="single"/>
          <w:lang w:val="de-DE" w:eastAsia="de-DE"/>
        </w:rPr>
        <w:t>Zürich/München, März 2016:</w:t>
      </w:r>
      <w:r w:rsidRPr="00F85936">
        <w:rPr>
          <w:lang w:val="de-DE" w:eastAsia="de-DE"/>
        </w:rPr>
        <w:t xml:space="preserve"> Das Consumer </w:t>
      </w:r>
      <w:proofErr w:type="spellStart"/>
      <w:r w:rsidRPr="00F85936">
        <w:rPr>
          <w:lang w:val="de-DE" w:eastAsia="de-DE"/>
        </w:rPr>
        <w:t>Finance</w:t>
      </w:r>
      <w:proofErr w:type="spellEnd"/>
      <w:r w:rsidRPr="00F85936">
        <w:rPr>
          <w:lang w:val="de-DE" w:eastAsia="de-DE"/>
        </w:rPr>
        <w:t xml:space="preserve">-Geschäft in Europa wird in den nächsten Jahren weiter wachsen. Aber der Preis für weiteres Wachstum ist hoch, denn die Renditen kommen immer mehr unter Druck. Dazu kommt: Die zunehmende Digitalisierung sorgt für wachsenden Wettbewerb durch Online-Banken sowie branchenfremde Marktteilnehmer mit digitalen Geschäftsmodellen und schafft so Handlungsbedarf für die traditionelle Finanzbranche. Das sind die zentralen Ergebnisse der neuen Studie </w:t>
      </w:r>
      <w:r w:rsidRPr="00F85936">
        <w:rPr>
          <w:i/>
          <w:iCs/>
          <w:lang w:val="de-DE" w:eastAsia="de-DE"/>
        </w:rPr>
        <w:t xml:space="preserve">"Future </w:t>
      </w:r>
      <w:proofErr w:type="spellStart"/>
      <w:r w:rsidRPr="00F85936">
        <w:rPr>
          <w:i/>
          <w:iCs/>
          <w:lang w:val="de-DE" w:eastAsia="de-DE"/>
        </w:rPr>
        <w:t>of</w:t>
      </w:r>
      <w:proofErr w:type="spellEnd"/>
      <w:r w:rsidRPr="00F85936">
        <w:rPr>
          <w:i/>
          <w:iCs/>
          <w:lang w:val="de-DE" w:eastAsia="de-DE"/>
        </w:rPr>
        <w:t xml:space="preserve"> European Consumer </w:t>
      </w:r>
      <w:proofErr w:type="spellStart"/>
      <w:r w:rsidRPr="00F85936">
        <w:rPr>
          <w:i/>
          <w:iCs/>
          <w:lang w:val="de-DE" w:eastAsia="de-DE"/>
        </w:rPr>
        <w:t>Finance</w:t>
      </w:r>
      <w:proofErr w:type="spellEnd"/>
      <w:r w:rsidRPr="00F85936">
        <w:rPr>
          <w:i/>
          <w:iCs/>
          <w:lang w:val="de-DE" w:eastAsia="de-DE"/>
        </w:rPr>
        <w:t>"</w:t>
      </w:r>
      <w:r w:rsidRPr="00F85936">
        <w:rPr>
          <w:lang w:val="de-DE" w:eastAsia="de-DE"/>
        </w:rPr>
        <w:t xml:space="preserve"> von Roland Berger und </w:t>
      </w:r>
      <w:proofErr w:type="spellStart"/>
      <w:r w:rsidRPr="00F85936">
        <w:rPr>
          <w:lang w:val="de-DE" w:eastAsia="de-DE"/>
        </w:rPr>
        <w:t>Eurofinas</w:t>
      </w:r>
      <w:proofErr w:type="spellEnd"/>
      <w:r w:rsidRPr="00F85936">
        <w:rPr>
          <w:lang w:val="de-DE" w:eastAsia="de-DE"/>
        </w:rPr>
        <w:t xml:space="preserve">. Befragt wurden Führungskräfte von 118 Banken und Kreditinstituten in 21 europäischen Ländern. Demnach liegen die </w:t>
      </w:r>
      <w:proofErr w:type="spellStart"/>
      <w:r w:rsidRPr="00F85936">
        <w:rPr>
          <w:lang w:val="de-DE" w:eastAsia="de-DE"/>
        </w:rPr>
        <w:t>grössten</w:t>
      </w:r>
      <w:proofErr w:type="spellEnd"/>
      <w:r w:rsidRPr="00F85936">
        <w:rPr>
          <w:lang w:val="de-DE" w:eastAsia="de-DE"/>
        </w:rPr>
        <w:t xml:space="preserve"> Herausforderungen in den kommenden drei Jahren zum einen in der Optimierung der Vertriebskanäle sowie der Marketing- und Preisstrategie, zum anderen in der Anpassung von </w:t>
      </w:r>
      <w:proofErr w:type="spellStart"/>
      <w:r w:rsidRPr="00F85936">
        <w:rPr>
          <w:lang w:val="de-DE" w:eastAsia="de-DE"/>
        </w:rPr>
        <w:t>IT</w:t>
      </w:r>
      <w:proofErr w:type="spellEnd"/>
      <w:r w:rsidRPr="00F85936">
        <w:rPr>
          <w:lang w:val="de-DE" w:eastAsia="de-DE"/>
        </w:rPr>
        <w:t xml:space="preserve">-Infrastruktur und </w:t>
      </w:r>
      <w:proofErr w:type="spellStart"/>
      <w:r w:rsidRPr="00F85936">
        <w:rPr>
          <w:lang w:val="de-DE" w:eastAsia="de-DE"/>
        </w:rPr>
        <w:t>Operations</w:t>
      </w:r>
      <w:proofErr w:type="spellEnd"/>
      <w:r w:rsidRPr="00F85936">
        <w:rPr>
          <w:lang w:val="de-DE" w:eastAsia="de-DE"/>
        </w:rPr>
        <w:t xml:space="preserve">. </w:t>
      </w:r>
    </w:p>
    <w:p w:rsidR="009F11C9" w:rsidRPr="00F85936" w:rsidRDefault="009F11C9" w:rsidP="009F11C9">
      <w:pPr>
        <w:autoSpaceDE w:val="0"/>
        <w:autoSpaceDN w:val="0"/>
        <w:spacing w:line="240" w:lineRule="auto"/>
        <w:rPr>
          <w:lang w:val="de-DE" w:eastAsia="de-DE"/>
        </w:rPr>
      </w:pPr>
    </w:p>
    <w:p w:rsidR="009F11C9" w:rsidRPr="00F85936" w:rsidRDefault="009F11C9" w:rsidP="009F11C9">
      <w:pPr>
        <w:autoSpaceDE w:val="0"/>
        <w:autoSpaceDN w:val="0"/>
        <w:spacing w:line="240" w:lineRule="auto"/>
        <w:rPr>
          <w:lang w:val="de-DE" w:eastAsia="de-DE"/>
        </w:rPr>
      </w:pPr>
      <w:r w:rsidRPr="00F85936">
        <w:rPr>
          <w:lang w:val="de-DE" w:eastAsia="de-DE"/>
        </w:rPr>
        <w:t xml:space="preserve">"Die niedrigen Zinsen werden auch in den kommenden Jahren für eine starke Nachfrage nach Konsumentenkrediten sorgen", sagt Robert Buess, Finanzexperte und Partner von Roland Berger in Zürich. "Allerdings stellen </w:t>
      </w:r>
      <w:proofErr w:type="spellStart"/>
      <w:r w:rsidRPr="00F85936">
        <w:rPr>
          <w:lang w:val="de-DE" w:eastAsia="de-DE"/>
        </w:rPr>
        <w:t>FinTech</w:t>
      </w:r>
      <w:proofErr w:type="spellEnd"/>
      <w:r w:rsidRPr="00F85936">
        <w:rPr>
          <w:lang w:val="de-DE" w:eastAsia="de-DE"/>
        </w:rPr>
        <w:t>-Unternehmen mit ihren innovativen Geschäftsmodellen die traditionellen Banken</w:t>
      </w:r>
      <w:r w:rsidR="00954D15">
        <w:rPr>
          <w:lang w:val="de-DE" w:eastAsia="de-DE"/>
        </w:rPr>
        <w:t xml:space="preserve"> vor </w:t>
      </w:r>
      <w:proofErr w:type="spellStart"/>
      <w:r w:rsidR="00954D15">
        <w:rPr>
          <w:lang w:val="de-DE" w:eastAsia="de-DE"/>
        </w:rPr>
        <w:t>grosse</w:t>
      </w:r>
      <w:proofErr w:type="spellEnd"/>
      <w:r w:rsidR="00954D15">
        <w:rPr>
          <w:lang w:val="de-DE" w:eastAsia="de-DE"/>
        </w:rPr>
        <w:t xml:space="preserve"> Herausforderungen."</w:t>
      </w:r>
      <w:bookmarkStart w:id="0" w:name="_GoBack"/>
      <w:bookmarkEnd w:id="0"/>
      <w:r w:rsidRPr="00F85936">
        <w:rPr>
          <w:lang w:val="de-DE" w:eastAsia="de-DE"/>
        </w:rPr>
        <w:t xml:space="preserve">Besonders bei einfachen Produkten wie Autofinanzierungen oder Konsumentenkrediten werden daher die Margen weiter sinken. Dementsprechend erwarten mehr als zwei </w:t>
      </w:r>
      <w:r w:rsidRPr="00F85936">
        <w:rPr>
          <w:lang w:val="de-DE" w:eastAsia="de-DE"/>
        </w:rPr>
        <w:lastRenderedPageBreak/>
        <w:t xml:space="preserve">Drittel der Befragten (69%) in den kommenden drei Jahren eine Konsolidierung der Branche; 70 Prozent sehen eine Bedrohung ihres Geschäfts etwa durch Wettbewerber oder neue Anbieter im Onlinebereich. </w:t>
      </w:r>
    </w:p>
    <w:p w:rsidR="009F11C9" w:rsidRPr="00F85936" w:rsidRDefault="009F11C9" w:rsidP="009F11C9">
      <w:pPr>
        <w:autoSpaceDE w:val="0"/>
        <w:autoSpaceDN w:val="0"/>
        <w:spacing w:line="240" w:lineRule="auto"/>
        <w:rPr>
          <w:lang w:val="de-DE" w:eastAsia="de-DE"/>
        </w:rPr>
      </w:pPr>
    </w:p>
    <w:p w:rsidR="009F11C9" w:rsidRPr="00F85936" w:rsidRDefault="009F11C9" w:rsidP="009F11C9">
      <w:pPr>
        <w:autoSpaceDE w:val="0"/>
        <w:autoSpaceDN w:val="0"/>
        <w:spacing w:line="240" w:lineRule="auto"/>
        <w:rPr>
          <w:b/>
          <w:bCs/>
          <w:lang w:val="de-DE" w:eastAsia="de-DE"/>
        </w:rPr>
      </w:pPr>
      <w:r w:rsidRPr="00F85936">
        <w:rPr>
          <w:b/>
          <w:bCs/>
          <w:lang w:val="de-DE" w:eastAsia="de-DE"/>
        </w:rPr>
        <w:t>Digitalisierung als Haupt-Trend</w:t>
      </w:r>
    </w:p>
    <w:p w:rsidR="009F11C9" w:rsidRPr="00F85936" w:rsidRDefault="009F11C9" w:rsidP="009F11C9">
      <w:pPr>
        <w:autoSpaceDE w:val="0"/>
        <w:autoSpaceDN w:val="0"/>
        <w:spacing w:line="240" w:lineRule="auto"/>
        <w:rPr>
          <w:lang w:val="de-DE" w:eastAsia="de-DE"/>
        </w:rPr>
      </w:pPr>
      <w:r w:rsidRPr="00F85936">
        <w:rPr>
          <w:lang w:val="de-DE" w:eastAsia="de-DE"/>
        </w:rPr>
        <w:t xml:space="preserve">Für mehr als 90 Prozent der Studienteilnehmer stellt die Digitalisierung den wichtigsten Trend der kommenden Jahre dar. Dementsprechend gehen auch mehr als die Hälfte davon aus, dass bis 2018 die meisten ihrer Vertragsabschlüsse voll digitalisiert sein werden. Ende 2014 waren es nur 20 Prozent. Dabei erwarten die meisten eine deutliche Zunahme der reinen Online-Abschlüsse, auch wenn die persönliche Beratung nach wie vor den Hauptkanal darstellt. Eine stärkere Digitalisierung und Automatisierung erscheint für 90 Prozent der Befragten (90%) prioritär. Denn für die Finanzbranche wird eine kurze Zeit zwischen Kreditantrag und –zusage wettbewerbsentscheidend. "Die Kunden wollen eine schnelle und unkomplizierte Bearbeitung ihrer Anträge, egal, ob sie online oder persönlich mit dem Anbieter im Kontakt sind", sagt Adrian Weber, Banking-Partner bei Roland Berger. "Hier sollten Banken aktiv werden, denn mit ihren traditionellen Geschäftsmodellen können sie diese Anforderungen nicht mehr erfüllen." </w:t>
      </w:r>
    </w:p>
    <w:p w:rsidR="009F11C9" w:rsidRPr="00F85936" w:rsidRDefault="009F11C9" w:rsidP="009F11C9">
      <w:pPr>
        <w:autoSpaceDE w:val="0"/>
        <w:autoSpaceDN w:val="0"/>
        <w:spacing w:line="240" w:lineRule="auto"/>
        <w:rPr>
          <w:lang w:val="de-DE" w:eastAsia="de-DE"/>
        </w:rPr>
      </w:pPr>
    </w:p>
    <w:p w:rsidR="009F11C9" w:rsidRPr="00F85936" w:rsidRDefault="009F11C9" w:rsidP="009F11C9">
      <w:pPr>
        <w:autoSpaceDE w:val="0"/>
        <w:autoSpaceDN w:val="0"/>
        <w:spacing w:line="240" w:lineRule="auto"/>
        <w:rPr>
          <w:lang w:val="de-DE" w:eastAsia="de-DE"/>
        </w:rPr>
      </w:pPr>
      <w:r w:rsidRPr="00F85936">
        <w:rPr>
          <w:lang w:val="de-DE" w:eastAsia="de-DE"/>
        </w:rPr>
        <w:t xml:space="preserve">Entsprechend zeigt sich das Bild bei der Frage nach angestrebten Verbesserungen: So wollen 60 Prozent der Onlineanbieter die Zeit zwischen Antrag und Zusage verkürzen, über 80 Prozent aller Befragten planen den Einkaufsprozess (Customer Journey) über alle Vertriebskanäle zu verbessern und Daten effizienter zu nutzen. Als die drei wichtigsten strategischen Themen bis 2018 ergibt die Umfrage die Optimierung der Vertriebskanäle, die Anpassung der Marketing- und Preisstrategie und die Verbesserung der </w:t>
      </w:r>
      <w:proofErr w:type="spellStart"/>
      <w:r w:rsidRPr="00F85936">
        <w:rPr>
          <w:lang w:val="de-DE" w:eastAsia="de-DE"/>
        </w:rPr>
        <w:t>IT</w:t>
      </w:r>
      <w:proofErr w:type="spellEnd"/>
      <w:r w:rsidRPr="00F85936">
        <w:rPr>
          <w:lang w:val="de-DE" w:eastAsia="de-DE"/>
        </w:rPr>
        <w:t xml:space="preserve">-Infrastruktur und der </w:t>
      </w:r>
      <w:proofErr w:type="spellStart"/>
      <w:r w:rsidRPr="00F85936">
        <w:rPr>
          <w:lang w:val="de-DE" w:eastAsia="de-DE"/>
        </w:rPr>
        <w:t>Operations</w:t>
      </w:r>
      <w:proofErr w:type="spellEnd"/>
      <w:r w:rsidRPr="00F85936">
        <w:rPr>
          <w:lang w:val="de-DE" w:eastAsia="de-DE"/>
        </w:rPr>
        <w:t>.</w:t>
      </w:r>
    </w:p>
    <w:p w:rsidR="009F11C9" w:rsidRPr="00F85936" w:rsidRDefault="009F11C9" w:rsidP="009F11C9">
      <w:pPr>
        <w:autoSpaceDE w:val="0"/>
        <w:autoSpaceDN w:val="0"/>
        <w:spacing w:line="240" w:lineRule="auto"/>
        <w:rPr>
          <w:lang w:val="de-DE" w:eastAsia="de-DE"/>
        </w:rPr>
      </w:pPr>
    </w:p>
    <w:p w:rsidR="009F11C9" w:rsidRPr="00F85936" w:rsidRDefault="009F11C9" w:rsidP="009F11C9">
      <w:pPr>
        <w:autoSpaceDE w:val="0"/>
        <w:autoSpaceDN w:val="0"/>
        <w:spacing w:line="240" w:lineRule="auto"/>
        <w:rPr>
          <w:b/>
          <w:bCs/>
          <w:lang w:val="de-DE" w:eastAsia="de-DE"/>
        </w:rPr>
      </w:pPr>
      <w:r w:rsidRPr="00F85936">
        <w:rPr>
          <w:b/>
          <w:bCs/>
          <w:lang w:val="de-DE" w:eastAsia="de-DE"/>
        </w:rPr>
        <w:t>Fünf Handlungsfelder zum Umgang mit Risiken, Chancen, Herausforderungen</w:t>
      </w:r>
    </w:p>
    <w:p w:rsidR="009F11C9" w:rsidRPr="00F85936" w:rsidRDefault="009F11C9" w:rsidP="009F11C9">
      <w:pPr>
        <w:autoSpaceDE w:val="0"/>
        <w:autoSpaceDN w:val="0"/>
        <w:spacing w:line="240" w:lineRule="auto"/>
        <w:rPr>
          <w:lang w:val="de-DE" w:eastAsia="de-DE"/>
        </w:rPr>
      </w:pPr>
      <w:r w:rsidRPr="00F85936">
        <w:rPr>
          <w:lang w:val="de-DE" w:eastAsia="de-DE"/>
        </w:rPr>
        <w:t xml:space="preserve">Basierend auf den Umfrageergebnissen haben die Roland Berger-Experten fünf Handlungsfelder erarbeitet, auf denen Unternehmen der Finanzbranche aktiv werden sollten, um sich für die Zukunft fit zu machen. "Der erste Schritt ist, das eigene Angebot insgesamt auf den Prüfstand zu stellen", sagt Robert Buess. "Ziel muss dabei sein, das Risiko, Kunden an neue, innovative Wettbewerber zu verlieren, nicht nur zu minimieren, sondern sich neue Chancen zu schaffen." Darauf aufbauend folgen dann weitere Schritte zur strategischen Transformation wie das Überarbeiten der "Customer Journey", also des Wegs, den der Kunde vom Erstkontakt bis zum Vertragsabschluss zurücklegt, der Aufbau neuer Partnerschaften </w:t>
      </w:r>
      <w:r w:rsidRPr="00F85936">
        <w:rPr>
          <w:lang w:val="de-DE" w:eastAsia="de-DE"/>
        </w:rPr>
        <w:lastRenderedPageBreak/>
        <w:t xml:space="preserve">oder eine optimierte Nutzung von Daten, um Wettbewerbsvorteile auszuspielen. </w:t>
      </w:r>
    </w:p>
    <w:p w:rsidR="009F11C9" w:rsidRPr="00F85936" w:rsidRDefault="009F11C9" w:rsidP="009F11C9">
      <w:pPr>
        <w:autoSpaceDE w:val="0"/>
        <w:autoSpaceDN w:val="0"/>
        <w:spacing w:line="240" w:lineRule="auto"/>
        <w:rPr>
          <w:lang w:val="de-DE" w:eastAsia="de-DE"/>
        </w:rPr>
      </w:pPr>
    </w:p>
    <w:p w:rsidR="009F11C9" w:rsidRPr="00F85936" w:rsidRDefault="009F11C9" w:rsidP="009F11C9">
      <w:pPr>
        <w:autoSpaceDE w:val="0"/>
        <w:autoSpaceDN w:val="0"/>
        <w:spacing w:line="240" w:lineRule="auto"/>
        <w:rPr>
          <w:lang w:val="de-DE" w:eastAsia="de-DE"/>
        </w:rPr>
      </w:pPr>
      <w:r w:rsidRPr="00F85936">
        <w:rPr>
          <w:lang w:val="de-DE" w:eastAsia="de-DE"/>
        </w:rPr>
        <w:t>"Egal ob traditionelle Bank oder Auto-</w:t>
      </w:r>
      <w:proofErr w:type="spellStart"/>
      <w:r w:rsidRPr="00F85936">
        <w:rPr>
          <w:lang w:val="de-DE" w:eastAsia="de-DE"/>
        </w:rPr>
        <w:t>Finanzierer</w:t>
      </w:r>
      <w:proofErr w:type="spellEnd"/>
      <w:r w:rsidRPr="00F85936">
        <w:rPr>
          <w:lang w:val="de-DE" w:eastAsia="de-DE"/>
        </w:rPr>
        <w:t xml:space="preserve">, Konsumentenkredit-Spezialist oder Kreditvermittler: In den kommenden Jahren wird sich die gesamte Branche wandeln", sagt Roland Berger-Finanzexperte Adrian Weber. "Wer rechtzeitig handelt und die Veränderungen für sich nutzt, wird aus der zu erwartenden Konsolidierung gestärkt hervorgehen." </w:t>
      </w:r>
    </w:p>
    <w:p w:rsidR="009F11C9" w:rsidRPr="00F85936" w:rsidRDefault="009F11C9" w:rsidP="009F11C9">
      <w:pPr>
        <w:autoSpaceDE w:val="0"/>
        <w:autoSpaceDN w:val="0"/>
        <w:spacing w:line="240" w:lineRule="auto"/>
        <w:rPr>
          <w:lang w:val="de-DE" w:eastAsia="de-DE"/>
        </w:rPr>
      </w:pPr>
    </w:p>
    <w:p w:rsidR="009F11C9" w:rsidRPr="00F85936" w:rsidRDefault="009F11C9" w:rsidP="009F11C9">
      <w:pPr>
        <w:rPr>
          <w:i/>
          <w:iCs/>
          <w:lang w:val="de-DE"/>
        </w:rPr>
      </w:pPr>
      <w:r w:rsidRPr="00F85936">
        <w:rPr>
          <w:i/>
          <w:iCs/>
          <w:lang w:val="de-DE"/>
        </w:rPr>
        <w:t xml:space="preserve">Roland Berger, 1967 gegründet, ist die einzige der weltweit führenden Unternehmensberatungen mit deutscher Herkunft und europäischen Wurzeln. Mit rund 2.400 Mitarbeitern in 36 Ländern ist das Unternehmen in allen global wichtigen Märkten erfolgreich aktiv. Die 50 Büros von Roland Berger befinden sich an zentralen Wirtschaftsstandorten weltweit. Das Beratungsunternehmen ist eine unabhängige Partnerschaft im </w:t>
      </w:r>
      <w:proofErr w:type="spellStart"/>
      <w:r w:rsidRPr="00F85936">
        <w:rPr>
          <w:i/>
          <w:iCs/>
          <w:lang w:val="de-DE"/>
        </w:rPr>
        <w:t>ausschliesslichen</w:t>
      </w:r>
      <w:proofErr w:type="spellEnd"/>
      <w:r w:rsidRPr="00F85936">
        <w:rPr>
          <w:i/>
          <w:iCs/>
          <w:lang w:val="de-DE"/>
        </w:rPr>
        <w:t xml:space="preserve"> Eigentum von rund 220 Partnern.</w:t>
      </w:r>
    </w:p>
    <w:p w:rsidR="009F11C9" w:rsidRPr="00F85936" w:rsidRDefault="009F11C9" w:rsidP="009F11C9">
      <w:pPr>
        <w:autoSpaceDE w:val="0"/>
        <w:autoSpaceDN w:val="0"/>
        <w:rPr>
          <w:i/>
          <w:iCs/>
          <w:lang w:val="de-DE" w:eastAsia="de-DE"/>
        </w:rPr>
      </w:pPr>
    </w:p>
    <w:p w:rsidR="009F11C9" w:rsidRPr="00F85936" w:rsidRDefault="009F11C9" w:rsidP="009F11C9">
      <w:pPr>
        <w:autoSpaceDE w:val="0"/>
        <w:autoSpaceDN w:val="0"/>
        <w:rPr>
          <w:i/>
          <w:iCs/>
          <w:lang w:val="de-DE" w:eastAsia="de-DE"/>
        </w:rPr>
      </w:pPr>
    </w:p>
    <w:p w:rsidR="009F11C9" w:rsidRPr="00F85936" w:rsidRDefault="009F11C9" w:rsidP="009F11C9">
      <w:pPr>
        <w:autoSpaceDE w:val="0"/>
        <w:autoSpaceDN w:val="0"/>
        <w:rPr>
          <w:i/>
          <w:iCs/>
          <w:lang w:val="de-DE" w:eastAsia="de-DE"/>
        </w:rPr>
      </w:pPr>
      <w:r w:rsidRPr="00F85936">
        <w:rPr>
          <w:i/>
          <w:iCs/>
          <w:lang w:val="de-DE" w:eastAsia="de-DE"/>
        </w:rPr>
        <w:t>Bei Rückfragen wenden Sie sich bitte an:</w:t>
      </w:r>
    </w:p>
    <w:p w:rsidR="009F11C9" w:rsidRPr="00F85936" w:rsidRDefault="009F11C9" w:rsidP="009F11C9">
      <w:pPr>
        <w:autoSpaceDE w:val="0"/>
        <w:autoSpaceDN w:val="0"/>
        <w:rPr>
          <w:i/>
          <w:iCs/>
          <w:lang w:val="de-DE" w:eastAsia="de-DE"/>
        </w:rPr>
      </w:pPr>
    </w:p>
    <w:p w:rsidR="009F11C9" w:rsidRPr="00F85936" w:rsidRDefault="009F11C9" w:rsidP="009F11C9">
      <w:pPr>
        <w:ind w:right="114"/>
        <w:rPr>
          <w:i/>
          <w:iCs/>
        </w:rPr>
      </w:pPr>
      <w:r w:rsidRPr="00F85936">
        <w:rPr>
          <w:i/>
          <w:iCs/>
        </w:rPr>
        <w:t>Yvonne Brunner</w:t>
      </w:r>
    </w:p>
    <w:p w:rsidR="009F11C9" w:rsidRPr="00F85936" w:rsidRDefault="009F11C9" w:rsidP="009F11C9">
      <w:pPr>
        <w:autoSpaceDE w:val="0"/>
        <w:autoSpaceDN w:val="0"/>
        <w:rPr>
          <w:i/>
          <w:iCs/>
        </w:rPr>
      </w:pPr>
      <w:r w:rsidRPr="00F85936">
        <w:rPr>
          <w:i/>
          <w:iCs/>
        </w:rPr>
        <w:t xml:space="preserve">Roland Berger </w:t>
      </w:r>
    </w:p>
    <w:p w:rsidR="009F11C9" w:rsidRPr="00F85936" w:rsidRDefault="009F11C9" w:rsidP="009F11C9">
      <w:pPr>
        <w:autoSpaceDE w:val="0"/>
        <w:autoSpaceDN w:val="0"/>
        <w:rPr>
          <w:i/>
          <w:iCs/>
        </w:rPr>
      </w:pPr>
      <w:r w:rsidRPr="00F85936">
        <w:rPr>
          <w:i/>
          <w:iCs/>
        </w:rPr>
        <w:t>Public Relations Advisor, Schweiz</w:t>
      </w:r>
    </w:p>
    <w:p w:rsidR="009F11C9" w:rsidRPr="00F85936" w:rsidRDefault="009F11C9" w:rsidP="009F11C9">
      <w:pPr>
        <w:autoSpaceDE w:val="0"/>
        <w:autoSpaceDN w:val="0"/>
        <w:rPr>
          <w:i/>
          <w:iCs/>
        </w:rPr>
      </w:pPr>
      <w:r w:rsidRPr="00F85936">
        <w:rPr>
          <w:i/>
          <w:iCs/>
        </w:rPr>
        <w:t>Tel.: +41 79 808 86 55</w:t>
      </w:r>
    </w:p>
    <w:p w:rsidR="009F11C9" w:rsidRPr="00F85936" w:rsidRDefault="009F11C9" w:rsidP="009F11C9">
      <w:pPr>
        <w:autoSpaceDE w:val="0"/>
        <w:autoSpaceDN w:val="0"/>
        <w:rPr>
          <w:i/>
          <w:iCs/>
          <w:lang w:val="de-CH"/>
        </w:rPr>
      </w:pPr>
      <w:r w:rsidRPr="00F85936">
        <w:rPr>
          <w:i/>
          <w:iCs/>
        </w:rPr>
        <w:t xml:space="preserve">E-Mail: </w:t>
      </w:r>
      <w:hyperlink r:id="rId9" w:history="1">
        <w:r w:rsidRPr="00F85936">
          <w:rPr>
            <w:rStyle w:val="Hyperlink"/>
            <w:i/>
            <w:iCs/>
            <w:color w:val="auto"/>
          </w:rPr>
          <w:t>yvonne.brunner@rolandberger.com</w:t>
        </w:r>
      </w:hyperlink>
    </w:p>
    <w:p w:rsidR="009F11C9" w:rsidRPr="00F85936" w:rsidRDefault="00CA5E66" w:rsidP="009F11C9">
      <w:pPr>
        <w:autoSpaceDE w:val="0"/>
        <w:autoSpaceDN w:val="0"/>
        <w:rPr>
          <w:i/>
          <w:iCs/>
        </w:rPr>
      </w:pPr>
      <w:hyperlink r:id="rId10" w:history="1">
        <w:r w:rsidR="009F11C9" w:rsidRPr="00F85936">
          <w:rPr>
            <w:rStyle w:val="Hyperlink"/>
            <w:i/>
            <w:iCs/>
            <w:color w:val="auto"/>
          </w:rPr>
          <w:t>www.rolandberger.ch</w:t>
        </w:r>
      </w:hyperlink>
    </w:p>
    <w:p w:rsidR="009F11C9" w:rsidRPr="00F85936" w:rsidRDefault="009F11C9" w:rsidP="009F11C9">
      <w:pPr>
        <w:autoSpaceDE w:val="0"/>
        <w:autoSpaceDN w:val="0"/>
        <w:rPr>
          <w:i/>
          <w:iCs/>
        </w:rPr>
      </w:pPr>
    </w:p>
    <w:p w:rsidR="009F11C9" w:rsidRPr="00F85936" w:rsidRDefault="009F11C9" w:rsidP="009F11C9">
      <w:pPr>
        <w:autoSpaceDE w:val="0"/>
        <w:autoSpaceDN w:val="0"/>
        <w:rPr>
          <w:i/>
          <w:iCs/>
          <w:lang w:val="it-IT" w:eastAsia="de-DE"/>
        </w:rPr>
      </w:pPr>
    </w:p>
    <w:p w:rsidR="009F11C9" w:rsidRPr="00F85936" w:rsidRDefault="009F11C9" w:rsidP="009F11C9">
      <w:pPr>
        <w:rPr>
          <w:sz w:val="20"/>
        </w:rPr>
      </w:pPr>
    </w:p>
    <w:p w:rsidR="00D45751" w:rsidRPr="00F85936" w:rsidRDefault="00D45751" w:rsidP="009F11C9">
      <w:pPr>
        <w:rPr>
          <w:rFonts w:eastAsia="SimSun"/>
        </w:rPr>
      </w:pPr>
    </w:p>
    <w:sectPr w:rsidR="00D45751" w:rsidRPr="00F85936" w:rsidSect="00812C85">
      <w:headerReference w:type="default" r:id="rId11"/>
      <w:footerReference w:type="default" r:id="rId12"/>
      <w:headerReference w:type="first" r:id="rId13"/>
      <w:pgSz w:w="11907" w:h="16840" w:code="9"/>
      <w:pgMar w:top="3119" w:right="3827" w:bottom="1701" w:left="1304"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E66" w:rsidRDefault="00CA5E66">
      <w:pPr>
        <w:spacing w:line="240" w:lineRule="auto"/>
      </w:pPr>
      <w:r>
        <w:separator/>
      </w:r>
    </w:p>
  </w:endnote>
  <w:endnote w:type="continuationSeparator" w:id="0">
    <w:p w:rsidR="00CA5E66" w:rsidRDefault="00CA5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81A" w:rsidRDefault="0050181A">
    <w:pPr>
      <w:pStyle w:val="Footer"/>
      <w:jc w:val="right"/>
      <w:rPr>
        <w:b/>
      </w:rPr>
    </w:pPr>
    <w:r>
      <w:rPr>
        <w:b/>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E66" w:rsidRDefault="00CA5E66">
      <w:pPr>
        <w:spacing w:line="240" w:lineRule="auto"/>
      </w:pPr>
      <w:r>
        <w:separator/>
      </w:r>
    </w:p>
  </w:footnote>
  <w:footnote w:type="continuationSeparator" w:id="0">
    <w:p w:rsidR="00CA5E66" w:rsidRDefault="00CA5E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81A" w:rsidRDefault="0050181A" w:rsidP="007A78E8">
    <w:pPr>
      <w:pStyle w:val="Header"/>
      <w:jc w:val="right"/>
    </w:pPr>
    <w:r>
      <w:rPr>
        <w:noProof/>
        <w:lang w:val="de-CH" w:eastAsia="de-CH"/>
      </w:rPr>
      <w:drawing>
        <wp:anchor distT="0" distB="0" distL="114300" distR="114300" simplePos="0" relativeHeight="251659264" behindDoc="1" locked="0" layoutInCell="1" allowOverlap="1" wp14:anchorId="1BD8C86D" wp14:editId="668DCA3F">
          <wp:simplePos x="0" y="0"/>
          <wp:positionH relativeFrom="column">
            <wp:posOffset>4305935</wp:posOffset>
          </wp:positionH>
          <wp:positionV relativeFrom="paragraph">
            <wp:posOffset>9525</wp:posOffset>
          </wp:positionV>
          <wp:extent cx="1728000" cy="856234"/>
          <wp:effectExtent l="0" t="0" r="5715" b="1270"/>
          <wp:wrapThrough wrapText="bothSides">
            <wp:wrapPolygon edited="0">
              <wp:start x="0" y="0"/>
              <wp:lineTo x="0" y="21151"/>
              <wp:lineTo x="21433" y="21151"/>
              <wp:lineTo x="21433" y="0"/>
              <wp:lineTo x="0" y="0"/>
            </wp:wrapPolygon>
          </wp:wrapThrough>
          <wp:docPr id="2" name="Picture 2" descr="D:\Users\M705229\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Users\M705229\Desktop\Untitled.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3050" t="23404" r="19326" b="30851"/>
                  <a:stretch/>
                </pic:blipFill>
                <pic:spPr bwMode="auto">
                  <a:xfrm>
                    <a:off x="0" y="0"/>
                    <a:ext cx="1728000" cy="85623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81A" w:rsidRDefault="0050181A">
    <w:pPr>
      <w:pStyle w:val="Header"/>
      <w:ind w:left="-1980" w:right="-1719"/>
    </w:pPr>
    <w:r>
      <w:rPr>
        <w:noProof/>
        <w:lang w:val="de-CH" w:eastAsia="de-CH"/>
      </w:rPr>
      <w:drawing>
        <wp:anchor distT="0" distB="0" distL="114300" distR="114300" simplePos="0" relativeHeight="251657216" behindDoc="0" locked="1" layoutInCell="0" allowOverlap="1" wp14:anchorId="6894CC1E" wp14:editId="2F67970E">
          <wp:simplePos x="0" y="0"/>
          <wp:positionH relativeFrom="page">
            <wp:posOffset>5012055</wp:posOffset>
          </wp:positionH>
          <wp:positionV relativeFrom="page">
            <wp:posOffset>450215</wp:posOffset>
          </wp:positionV>
          <wp:extent cx="1695450" cy="466725"/>
          <wp:effectExtent l="19050" t="0" r="0" b="0"/>
          <wp:wrapTopAndBottom/>
          <wp:docPr id="4" name="Picture 4" descr="RBS_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S_LA"/>
                  <pic:cNvPicPr>
                    <a:picLocks noChangeAspect="1" noChangeArrowheads="1"/>
                  </pic:cNvPicPr>
                </pic:nvPicPr>
                <pic:blipFill>
                  <a:blip r:embed="rId1"/>
                  <a:srcRect/>
                  <a:stretch>
                    <a:fillRect/>
                  </a:stretch>
                </pic:blipFill>
                <pic:spPr bwMode="auto">
                  <a:xfrm>
                    <a:off x="0" y="0"/>
                    <a:ext cx="1695450" cy="4667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6471"/>
    <w:multiLevelType w:val="hybridMultilevel"/>
    <w:tmpl w:val="2034C2A6"/>
    <w:lvl w:ilvl="0" w:tplc="02C24BA8">
      <w:start w:val="1"/>
      <w:numFmt w:val="bullet"/>
      <w:lvlText w:val="&gt;"/>
      <w:lvlJc w:val="left"/>
      <w:pPr>
        <w:tabs>
          <w:tab w:val="num" w:pos="720"/>
        </w:tabs>
        <w:ind w:left="720" w:hanging="360"/>
      </w:pPr>
      <w:rPr>
        <w:rFonts w:ascii="Arial Narrow" w:hAnsi="Arial Narrow" w:hint="default"/>
      </w:rPr>
    </w:lvl>
    <w:lvl w:ilvl="1" w:tplc="D7DCCAFA">
      <w:start w:val="1"/>
      <w:numFmt w:val="bullet"/>
      <w:lvlText w:val="&gt;"/>
      <w:lvlJc w:val="left"/>
      <w:pPr>
        <w:tabs>
          <w:tab w:val="num" w:pos="1440"/>
        </w:tabs>
        <w:ind w:left="1440" w:hanging="360"/>
      </w:pPr>
      <w:rPr>
        <w:rFonts w:ascii="Arial Narrow" w:hAnsi="Arial Narrow" w:hint="default"/>
      </w:rPr>
    </w:lvl>
    <w:lvl w:ilvl="2" w:tplc="5700255A" w:tentative="1">
      <w:start w:val="1"/>
      <w:numFmt w:val="bullet"/>
      <w:lvlText w:val="&gt;"/>
      <w:lvlJc w:val="left"/>
      <w:pPr>
        <w:tabs>
          <w:tab w:val="num" w:pos="2160"/>
        </w:tabs>
        <w:ind w:left="2160" w:hanging="360"/>
      </w:pPr>
      <w:rPr>
        <w:rFonts w:ascii="Arial Narrow" w:hAnsi="Arial Narrow" w:hint="default"/>
      </w:rPr>
    </w:lvl>
    <w:lvl w:ilvl="3" w:tplc="58540B66" w:tentative="1">
      <w:start w:val="1"/>
      <w:numFmt w:val="bullet"/>
      <w:lvlText w:val="&gt;"/>
      <w:lvlJc w:val="left"/>
      <w:pPr>
        <w:tabs>
          <w:tab w:val="num" w:pos="2880"/>
        </w:tabs>
        <w:ind w:left="2880" w:hanging="360"/>
      </w:pPr>
      <w:rPr>
        <w:rFonts w:ascii="Arial Narrow" w:hAnsi="Arial Narrow" w:hint="default"/>
      </w:rPr>
    </w:lvl>
    <w:lvl w:ilvl="4" w:tplc="8BD039E2" w:tentative="1">
      <w:start w:val="1"/>
      <w:numFmt w:val="bullet"/>
      <w:lvlText w:val="&gt;"/>
      <w:lvlJc w:val="left"/>
      <w:pPr>
        <w:tabs>
          <w:tab w:val="num" w:pos="3600"/>
        </w:tabs>
        <w:ind w:left="3600" w:hanging="360"/>
      </w:pPr>
      <w:rPr>
        <w:rFonts w:ascii="Arial Narrow" w:hAnsi="Arial Narrow" w:hint="default"/>
      </w:rPr>
    </w:lvl>
    <w:lvl w:ilvl="5" w:tplc="1AFA6E12" w:tentative="1">
      <w:start w:val="1"/>
      <w:numFmt w:val="bullet"/>
      <w:lvlText w:val="&gt;"/>
      <w:lvlJc w:val="left"/>
      <w:pPr>
        <w:tabs>
          <w:tab w:val="num" w:pos="4320"/>
        </w:tabs>
        <w:ind w:left="4320" w:hanging="360"/>
      </w:pPr>
      <w:rPr>
        <w:rFonts w:ascii="Arial Narrow" w:hAnsi="Arial Narrow" w:hint="default"/>
      </w:rPr>
    </w:lvl>
    <w:lvl w:ilvl="6" w:tplc="3236A1DC" w:tentative="1">
      <w:start w:val="1"/>
      <w:numFmt w:val="bullet"/>
      <w:lvlText w:val="&gt;"/>
      <w:lvlJc w:val="left"/>
      <w:pPr>
        <w:tabs>
          <w:tab w:val="num" w:pos="5040"/>
        </w:tabs>
        <w:ind w:left="5040" w:hanging="360"/>
      </w:pPr>
      <w:rPr>
        <w:rFonts w:ascii="Arial Narrow" w:hAnsi="Arial Narrow" w:hint="default"/>
      </w:rPr>
    </w:lvl>
    <w:lvl w:ilvl="7" w:tplc="E02EC950" w:tentative="1">
      <w:start w:val="1"/>
      <w:numFmt w:val="bullet"/>
      <w:lvlText w:val="&gt;"/>
      <w:lvlJc w:val="left"/>
      <w:pPr>
        <w:tabs>
          <w:tab w:val="num" w:pos="5760"/>
        </w:tabs>
        <w:ind w:left="5760" w:hanging="360"/>
      </w:pPr>
      <w:rPr>
        <w:rFonts w:ascii="Arial Narrow" w:hAnsi="Arial Narrow" w:hint="default"/>
      </w:rPr>
    </w:lvl>
    <w:lvl w:ilvl="8" w:tplc="7F1CB89A" w:tentative="1">
      <w:start w:val="1"/>
      <w:numFmt w:val="bullet"/>
      <w:lvlText w:val="&gt;"/>
      <w:lvlJc w:val="left"/>
      <w:pPr>
        <w:tabs>
          <w:tab w:val="num" w:pos="6480"/>
        </w:tabs>
        <w:ind w:left="6480" w:hanging="360"/>
      </w:pPr>
      <w:rPr>
        <w:rFonts w:ascii="Arial Narrow" w:hAnsi="Arial Narrow" w:hint="default"/>
      </w:rPr>
    </w:lvl>
  </w:abstractNum>
  <w:abstractNum w:abstractNumId="1">
    <w:nsid w:val="2EC33B65"/>
    <w:multiLevelType w:val="hybridMultilevel"/>
    <w:tmpl w:val="A44ED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8F41A1"/>
    <w:multiLevelType w:val="hybridMultilevel"/>
    <w:tmpl w:val="E056C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0F21830"/>
    <w:multiLevelType w:val="hybridMultilevel"/>
    <w:tmpl w:val="634CDAE4"/>
    <w:lvl w:ilvl="0" w:tplc="D0DAD7AC">
      <w:numFmt w:val="bullet"/>
      <w:lvlText w:val="•"/>
      <w:lvlJc w:val="left"/>
      <w:pPr>
        <w:ind w:left="810" w:hanging="45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5711C84"/>
    <w:multiLevelType w:val="hybridMultilevel"/>
    <w:tmpl w:val="3CCCCA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consecutiveHyphenLimit w:val="2"/>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002"/>
    <w:rsid w:val="000007F3"/>
    <w:rsid w:val="00006603"/>
    <w:rsid w:val="00013005"/>
    <w:rsid w:val="00015C52"/>
    <w:rsid w:val="00017825"/>
    <w:rsid w:val="00021140"/>
    <w:rsid w:val="000211D1"/>
    <w:rsid w:val="000214CE"/>
    <w:rsid w:val="00025223"/>
    <w:rsid w:val="00025A91"/>
    <w:rsid w:val="00025C23"/>
    <w:rsid w:val="00026655"/>
    <w:rsid w:val="000277F3"/>
    <w:rsid w:val="00030225"/>
    <w:rsid w:val="0003162A"/>
    <w:rsid w:val="0003592D"/>
    <w:rsid w:val="00035AE2"/>
    <w:rsid w:val="00035FD4"/>
    <w:rsid w:val="000420CA"/>
    <w:rsid w:val="000426B0"/>
    <w:rsid w:val="00044F66"/>
    <w:rsid w:val="00050D8C"/>
    <w:rsid w:val="000546E2"/>
    <w:rsid w:val="00056CFF"/>
    <w:rsid w:val="0006054E"/>
    <w:rsid w:val="000609CE"/>
    <w:rsid w:val="00063773"/>
    <w:rsid w:val="000648EC"/>
    <w:rsid w:val="00064C2A"/>
    <w:rsid w:val="00067C52"/>
    <w:rsid w:val="00070891"/>
    <w:rsid w:val="00072874"/>
    <w:rsid w:val="00073B8A"/>
    <w:rsid w:val="00074085"/>
    <w:rsid w:val="000745EF"/>
    <w:rsid w:val="0007515C"/>
    <w:rsid w:val="00075FBE"/>
    <w:rsid w:val="00076C91"/>
    <w:rsid w:val="000801B3"/>
    <w:rsid w:val="00082813"/>
    <w:rsid w:val="00082D91"/>
    <w:rsid w:val="00082DD1"/>
    <w:rsid w:val="00094AFD"/>
    <w:rsid w:val="00097944"/>
    <w:rsid w:val="000A4DFF"/>
    <w:rsid w:val="000A7A15"/>
    <w:rsid w:val="000A7B44"/>
    <w:rsid w:val="000B0335"/>
    <w:rsid w:val="000B3D76"/>
    <w:rsid w:val="000B4274"/>
    <w:rsid w:val="000B623D"/>
    <w:rsid w:val="000B6676"/>
    <w:rsid w:val="000B6859"/>
    <w:rsid w:val="000B6BB0"/>
    <w:rsid w:val="000C0037"/>
    <w:rsid w:val="000C1796"/>
    <w:rsid w:val="000C4AB6"/>
    <w:rsid w:val="000C5B09"/>
    <w:rsid w:val="000C651C"/>
    <w:rsid w:val="000D173C"/>
    <w:rsid w:val="000D41F7"/>
    <w:rsid w:val="000D53FE"/>
    <w:rsid w:val="000D547A"/>
    <w:rsid w:val="000D7B50"/>
    <w:rsid w:val="000E6716"/>
    <w:rsid w:val="000F0046"/>
    <w:rsid w:val="000F08AE"/>
    <w:rsid w:val="000F24CD"/>
    <w:rsid w:val="000F49B7"/>
    <w:rsid w:val="000F625C"/>
    <w:rsid w:val="000F72A3"/>
    <w:rsid w:val="0010026D"/>
    <w:rsid w:val="001024F6"/>
    <w:rsid w:val="00106D82"/>
    <w:rsid w:val="00107C26"/>
    <w:rsid w:val="00107CB0"/>
    <w:rsid w:val="00107DBA"/>
    <w:rsid w:val="00110B5F"/>
    <w:rsid w:val="00117C3C"/>
    <w:rsid w:val="00120913"/>
    <w:rsid w:val="00120E7F"/>
    <w:rsid w:val="001213C3"/>
    <w:rsid w:val="00121DBA"/>
    <w:rsid w:val="001226CA"/>
    <w:rsid w:val="00122DFA"/>
    <w:rsid w:val="00123657"/>
    <w:rsid w:val="0012507F"/>
    <w:rsid w:val="0012753E"/>
    <w:rsid w:val="00133F08"/>
    <w:rsid w:val="0013406B"/>
    <w:rsid w:val="00135EAB"/>
    <w:rsid w:val="00136160"/>
    <w:rsid w:val="00137D72"/>
    <w:rsid w:val="00140ACF"/>
    <w:rsid w:val="00142A45"/>
    <w:rsid w:val="00147DE8"/>
    <w:rsid w:val="00152361"/>
    <w:rsid w:val="00153B7A"/>
    <w:rsid w:val="00153BDB"/>
    <w:rsid w:val="001551E6"/>
    <w:rsid w:val="00155ABB"/>
    <w:rsid w:val="00155DCC"/>
    <w:rsid w:val="00157180"/>
    <w:rsid w:val="001600C5"/>
    <w:rsid w:val="00161DF2"/>
    <w:rsid w:val="00163413"/>
    <w:rsid w:val="001712FD"/>
    <w:rsid w:val="00171B3F"/>
    <w:rsid w:val="0017783C"/>
    <w:rsid w:val="001816EB"/>
    <w:rsid w:val="00185941"/>
    <w:rsid w:val="00190129"/>
    <w:rsid w:val="0019104C"/>
    <w:rsid w:val="001943CE"/>
    <w:rsid w:val="001948F2"/>
    <w:rsid w:val="0019563E"/>
    <w:rsid w:val="001964A1"/>
    <w:rsid w:val="001967A3"/>
    <w:rsid w:val="00196AC5"/>
    <w:rsid w:val="001974C4"/>
    <w:rsid w:val="001A28AA"/>
    <w:rsid w:val="001A331C"/>
    <w:rsid w:val="001A6781"/>
    <w:rsid w:val="001A6EC3"/>
    <w:rsid w:val="001B16B0"/>
    <w:rsid w:val="001B18B5"/>
    <w:rsid w:val="001B38BB"/>
    <w:rsid w:val="001B52AB"/>
    <w:rsid w:val="001B55AD"/>
    <w:rsid w:val="001B59B5"/>
    <w:rsid w:val="001B6A04"/>
    <w:rsid w:val="001B768D"/>
    <w:rsid w:val="001B7E26"/>
    <w:rsid w:val="001C1D6F"/>
    <w:rsid w:val="001C20D4"/>
    <w:rsid w:val="001C2E1A"/>
    <w:rsid w:val="001C51B2"/>
    <w:rsid w:val="001C620B"/>
    <w:rsid w:val="001D1760"/>
    <w:rsid w:val="001D3566"/>
    <w:rsid w:val="001D4BC5"/>
    <w:rsid w:val="001D5CDF"/>
    <w:rsid w:val="001E28E6"/>
    <w:rsid w:val="001E3843"/>
    <w:rsid w:val="001E6D95"/>
    <w:rsid w:val="001F009F"/>
    <w:rsid w:val="001F0427"/>
    <w:rsid w:val="001F385A"/>
    <w:rsid w:val="001F4E35"/>
    <w:rsid w:val="001F75A0"/>
    <w:rsid w:val="001F7CB5"/>
    <w:rsid w:val="00200EEA"/>
    <w:rsid w:val="00203D30"/>
    <w:rsid w:val="0021028A"/>
    <w:rsid w:val="00210745"/>
    <w:rsid w:val="002114C1"/>
    <w:rsid w:val="002147F3"/>
    <w:rsid w:val="002169B4"/>
    <w:rsid w:val="00217AD5"/>
    <w:rsid w:val="00220453"/>
    <w:rsid w:val="00222343"/>
    <w:rsid w:val="00226B6B"/>
    <w:rsid w:val="0022719C"/>
    <w:rsid w:val="00227E03"/>
    <w:rsid w:val="002325A2"/>
    <w:rsid w:val="0024017E"/>
    <w:rsid w:val="00240F50"/>
    <w:rsid w:val="002414CE"/>
    <w:rsid w:val="00243DF3"/>
    <w:rsid w:val="00247BEE"/>
    <w:rsid w:val="002523E4"/>
    <w:rsid w:val="00255645"/>
    <w:rsid w:val="0025781C"/>
    <w:rsid w:val="00261020"/>
    <w:rsid w:val="002638A7"/>
    <w:rsid w:val="00264E8C"/>
    <w:rsid w:val="00265388"/>
    <w:rsid w:val="002701BF"/>
    <w:rsid w:val="002740C6"/>
    <w:rsid w:val="002743CB"/>
    <w:rsid w:val="00274FF5"/>
    <w:rsid w:val="00275473"/>
    <w:rsid w:val="0027799D"/>
    <w:rsid w:val="00277CFE"/>
    <w:rsid w:val="002801AE"/>
    <w:rsid w:val="00280B27"/>
    <w:rsid w:val="00280C27"/>
    <w:rsid w:val="00285459"/>
    <w:rsid w:val="00285C10"/>
    <w:rsid w:val="0028688C"/>
    <w:rsid w:val="00290FA8"/>
    <w:rsid w:val="0029320A"/>
    <w:rsid w:val="00295BF4"/>
    <w:rsid w:val="00296512"/>
    <w:rsid w:val="002A153B"/>
    <w:rsid w:val="002A7508"/>
    <w:rsid w:val="002B739C"/>
    <w:rsid w:val="002C0CE1"/>
    <w:rsid w:val="002C15A6"/>
    <w:rsid w:val="002C1EB8"/>
    <w:rsid w:val="002C2EDB"/>
    <w:rsid w:val="002C4950"/>
    <w:rsid w:val="002C4A21"/>
    <w:rsid w:val="002D1752"/>
    <w:rsid w:val="002D4F8A"/>
    <w:rsid w:val="002D728B"/>
    <w:rsid w:val="002E026D"/>
    <w:rsid w:val="002E12BB"/>
    <w:rsid w:val="002E23E2"/>
    <w:rsid w:val="002E29B3"/>
    <w:rsid w:val="002E47B5"/>
    <w:rsid w:val="002E516F"/>
    <w:rsid w:val="002E5E3F"/>
    <w:rsid w:val="002E5FD3"/>
    <w:rsid w:val="002E7849"/>
    <w:rsid w:val="002E7BE2"/>
    <w:rsid w:val="002E7D6C"/>
    <w:rsid w:val="002F0BF0"/>
    <w:rsid w:val="002F2A85"/>
    <w:rsid w:val="002F3835"/>
    <w:rsid w:val="002F3D3D"/>
    <w:rsid w:val="002F4FC8"/>
    <w:rsid w:val="003031CC"/>
    <w:rsid w:val="00303AA5"/>
    <w:rsid w:val="0030770A"/>
    <w:rsid w:val="00311669"/>
    <w:rsid w:val="00314F4E"/>
    <w:rsid w:val="00321E83"/>
    <w:rsid w:val="00323436"/>
    <w:rsid w:val="0032413E"/>
    <w:rsid w:val="003256FD"/>
    <w:rsid w:val="00326E00"/>
    <w:rsid w:val="0033024C"/>
    <w:rsid w:val="0033117F"/>
    <w:rsid w:val="003316E8"/>
    <w:rsid w:val="00335CE0"/>
    <w:rsid w:val="00337886"/>
    <w:rsid w:val="0034250C"/>
    <w:rsid w:val="00350475"/>
    <w:rsid w:val="003601CF"/>
    <w:rsid w:val="00361AC9"/>
    <w:rsid w:val="00361BCF"/>
    <w:rsid w:val="00362E66"/>
    <w:rsid w:val="00363604"/>
    <w:rsid w:val="003648A0"/>
    <w:rsid w:val="00371B4F"/>
    <w:rsid w:val="00374F34"/>
    <w:rsid w:val="0037549F"/>
    <w:rsid w:val="003801A5"/>
    <w:rsid w:val="00380322"/>
    <w:rsid w:val="00380DA8"/>
    <w:rsid w:val="00382AC5"/>
    <w:rsid w:val="003833ED"/>
    <w:rsid w:val="00383E16"/>
    <w:rsid w:val="003850BC"/>
    <w:rsid w:val="00393067"/>
    <w:rsid w:val="00394B97"/>
    <w:rsid w:val="0039565C"/>
    <w:rsid w:val="00395E05"/>
    <w:rsid w:val="003A05B1"/>
    <w:rsid w:val="003A45C3"/>
    <w:rsid w:val="003A48E1"/>
    <w:rsid w:val="003A55CA"/>
    <w:rsid w:val="003A6AEB"/>
    <w:rsid w:val="003A7572"/>
    <w:rsid w:val="003B3A14"/>
    <w:rsid w:val="003B4049"/>
    <w:rsid w:val="003B75B6"/>
    <w:rsid w:val="003B7887"/>
    <w:rsid w:val="003C1953"/>
    <w:rsid w:val="003C423B"/>
    <w:rsid w:val="003C53EC"/>
    <w:rsid w:val="003C5F18"/>
    <w:rsid w:val="003C6B83"/>
    <w:rsid w:val="003D68CB"/>
    <w:rsid w:val="003E2D34"/>
    <w:rsid w:val="003E38E1"/>
    <w:rsid w:val="003E3B2E"/>
    <w:rsid w:val="003E4DBB"/>
    <w:rsid w:val="003E5DDB"/>
    <w:rsid w:val="003E5ED5"/>
    <w:rsid w:val="003E662C"/>
    <w:rsid w:val="003E6C61"/>
    <w:rsid w:val="003F0404"/>
    <w:rsid w:val="003F542E"/>
    <w:rsid w:val="004010D6"/>
    <w:rsid w:val="0040217F"/>
    <w:rsid w:val="00402B6F"/>
    <w:rsid w:val="0040342A"/>
    <w:rsid w:val="00403472"/>
    <w:rsid w:val="004056B1"/>
    <w:rsid w:val="00406451"/>
    <w:rsid w:val="00411D1F"/>
    <w:rsid w:val="00414FBB"/>
    <w:rsid w:val="004168D8"/>
    <w:rsid w:val="00416E3D"/>
    <w:rsid w:val="00417935"/>
    <w:rsid w:val="00417AB1"/>
    <w:rsid w:val="00421337"/>
    <w:rsid w:val="00423122"/>
    <w:rsid w:val="0042369B"/>
    <w:rsid w:val="00424AA1"/>
    <w:rsid w:val="00425A6F"/>
    <w:rsid w:val="00430DCF"/>
    <w:rsid w:val="00432863"/>
    <w:rsid w:val="00435306"/>
    <w:rsid w:val="00440E63"/>
    <w:rsid w:val="00441720"/>
    <w:rsid w:val="00447A8F"/>
    <w:rsid w:val="00451EA8"/>
    <w:rsid w:val="00451F1A"/>
    <w:rsid w:val="00453ACD"/>
    <w:rsid w:val="00453B70"/>
    <w:rsid w:val="004559E0"/>
    <w:rsid w:val="00460487"/>
    <w:rsid w:val="004605C9"/>
    <w:rsid w:val="00460A6B"/>
    <w:rsid w:val="00462E4B"/>
    <w:rsid w:val="00470E72"/>
    <w:rsid w:val="00471AF1"/>
    <w:rsid w:val="004748A2"/>
    <w:rsid w:val="00475489"/>
    <w:rsid w:val="004762C1"/>
    <w:rsid w:val="0048031C"/>
    <w:rsid w:val="00480F21"/>
    <w:rsid w:val="00481AB8"/>
    <w:rsid w:val="004876A8"/>
    <w:rsid w:val="004902E5"/>
    <w:rsid w:val="00490DC6"/>
    <w:rsid w:val="00491133"/>
    <w:rsid w:val="00492E04"/>
    <w:rsid w:val="00494DCD"/>
    <w:rsid w:val="0049557A"/>
    <w:rsid w:val="0049709E"/>
    <w:rsid w:val="004A6D07"/>
    <w:rsid w:val="004A72EC"/>
    <w:rsid w:val="004B058F"/>
    <w:rsid w:val="004B077F"/>
    <w:rsid w:val="004B29B1"/>
    <w:rsid w:val="004B2F3B"/>
    <w:rsid w:val="004B4BBA"/>
    <w:rsid w:val="004B59F4"/>
    <w:rsid w:val="004C026C"/>
    <w:rsid w:val="004C11BC"/>
    <w:rsid w:val="004C1491"/>
    <w:rsid w:val="004C1585"/>
    <w:rsid w:val="004C1BB4"/>
    <w:rsid w:val="004C2968"/>
    <w:rsid w:val="004C3B01"/>
    <w:rsid w:val="004D0C62"/>
    <w:rsid w:val="004D268D"/>
    <w:rsid w:val="004D577C"/>
    <w:rsid w:val="004D740B"/>
    <w:rsid w:val="004D74B3"/>
    <w:rsid w:val="004E2A40"/>
    <w:rsid w:val="004E3CCD"/>
    <w:rsid w:val="004E52C7"/>
    <w:rsid w:val="004E5316"/>
    <w:rsid w:val="004E617F"/>
    <w:rsid w:val="004F1996"/>
    <w:rsid w:val="004F2B91"/>
    <w:rsid w:val="004F3C7E"/>
    <w:rsid w:val="004F4921"/>
    <w:rsid w:val="004F5310"/>
    <w:rsid w:val="005014EC"/>
    <w:rsid w:val="0050181A"/>
    <w:rsid w:val="00502330"/>
    <w:rsid w:val="0050341B"/>
    <w:rsid w:val="00505A0E"/>
    <w:rsid w:val="0050614B"/>
    <w:rsid w:val="00512E14"/>
    <w:rsid w:val="005153C6"/>
    <w:rsid w:val="00515DB5"/>
    <w:rsid w:val="0052585A"/>
    <w:rsid w:val="00526590"/>
    <w:rsid w:val="0052763B"/>
    <w:rsid w:val="00527BA2"/>
    <w:rsid w:val="0053278C"/>
    <w:rsid w:val="00533A67"/>
    <w:rsid w:val="00535258"/>
    <w:rsid w:val="005368CC"/>
    <w:rsid w:val="00536A10"/>
    <w:rsid w:val="0054007C"/>
    <w:rsid w:val="00546997"/>
    <w:rsid w:val="00552EEC"/>
    <w:rsid w:val="00553BB9"/>
    <w:rsid w:val="005541A2"/>
    <w:rsid w:val="0055780A"/>
    <w:rsid w:val="00557D3A"/>
    <w:rsid w:val="0056150E"/>
    <w:rsid w:val="00563716"/>
    <w:rsid w:val="00564AD4"/>
    <w:rsid w:val="00571D04"/>
    <w:rsid w:val="00573A6A"/>
    <w:rsid w:val="0057498E"/>
    <w:rsid w:val="0058158A"/>
    <w:rsid w:val="005819E9"/>
    <w:rsid w:val="00581F28"/>
    <w:rsid w:val="005827A4"/>
    <w:rsid w:val="00583F3B"/>
    <w:rsid w:val="0058653D"/>
    <w:rsid w:val="005876DB"/>
    <w:rsid w:val="00587F10"/>
    <w:rsid w:val="005928EB"/>
    <w:rsid w:val="0059307D"/>
    <w:rsid w:val="00596938"/>
    <w:rsid w:val="005A446A"/>
    <w:rsid w:val="005A795E"/>
    <w:rsid w:val="005A7BC6"/>
    <w:rsid w:val="005B05E6"/>
    <w:rsid w:val="005B292E"/>
    <w:rsid w:val="005B2D49"/>
    <w:rsid w:val="005B4D17"/>
    <w:rsid w:val="005B60E5"/>
    <w:rsid w:val="005B6FF3"/>
    <w:rsid w:val="005B75AB"/>
    <w:rsid w:val="005C25A8"/>
    <w:rsid w:val="005C4EA5"/>
    <w:rsid w:val="005C5DCC"/>
    <w:rsid w:val="005C6A59"/>
    <w:rsid w:val="005C70E0"/>
    <w:rsid w:val="005D5622"/>
    <w:rsid w:val="005D6DB7"/>
    <w:rsid w:val="005D7AFC"/>
    <w:rsid w:val="005E110E"/>
    <w:rsid w:val="005E1200"/>
    <w:rsid w:val="005E1EA7"/>
    <w:rsid w:val="005E343F"/>
    <w:rsid w:val="005E37AA"/>
    <w:rsid w:val="005E3DEF"/>
    <w:rsid w:val="005E4283"/>
    <w:rsid w:val="005E506A"/>
    <w:rsid w:val="005F1D53"/>
    <w:rsid w:val="005F2413"/>
    <w:rsid w:val="005F389E"/>
    <w:rsid w:val="005F4234"/>
    <w:rsid w:val="005F50EC"/>
    <w:rsid w:val="005F5A45"/>
    <w:rsid w:val="005F7C14"/>
    <w:rsid w:val="0060402D"/>
    <w:rsid w:val="00606E26"/>
    <w:rsid w:val="00610D66"/>
    <w:rsid w:val="0061298A"/>
    <w:rsid w:val="00613141"/>
    <w:rsid w:val="00613276"/>
    <w:rsid w:val="006162A0"/>
    <w:rsid w:val="006231AF"/>
    <w:rsid w:val="006244D5"/>
    <w:rsid w:val="00624A54"/>
    <w:rsid w:val="00627838"/>
    <w:rsid w:val="00627928"/>
    <w:rsid w:val="0063013C"/>
    <w:rsid w:val="00631119"/>
    <w:rsid w:val="00634E84"/>
    <w:rsid w:val="006367FA"/>
    <w:rsid w:val="0064054A"/>
    <w:rsid w:val="00641C59"/>
    <w:rsid w:val="00643982"/>
    <w:rsid w:val="0064676F"/>
    <w:rsid w:val="006479DC"/>
    <w:rsid w:val="00647C90"/>
    <w:rsid w:val="00650214"/>
    <w:rsid w:val="00654CC4"/>
    <w:rsid w:val="00655A05"/>
    <w:rsid w:val="0065643D"/>
    <w:rsid w:val="00660CCE"/>
    <w:rsid w:val="006611BF"/>
    <w:rsid w:val="0066233C"/>
    <w:rsid w:val="00662705"/>
    <w:rsid w:val="00664017"/>
    <w:rsid w:val="00664FBC"/>
    <w:rsid w:val="00665A94"/>
    <w:rsid w:val="006660AD"/>
    <w:rsid w:val="00666B74"/>
    <w:rsid w:val="00667255"/>
    <w:rsid w:val="0067093E"/>
    <w:rsid w:val="006715D6"/>
    <w:rsid w:val="006746E5"/>
    <w:rsid w:val="00675597"/>
    <w:rsid w:val="006776B6"/>
    <w:rsid w:val="00680D24"/>
    <w:rsid w:val="00681801"/>
    <w:rsid w:val="00683C80"/>
    <w:rsid w:val="00684736"/>
    <w:rsid w:val="006869D2"/>
    <w:rsid w:val="006901A6"/>
    <w:rsid w:val="0069050A"/>
    <w:rsid w:val="00690967"/>
    <w:rsid w:val="00696BAA"/>
    <w:rsid w:val="006A01FF"/>
    <w:rsid w:val="006A09B3"/>
    <w:rsid w:val="006A69AD"/>
    <w:rsid w:val="006A6AC5"/>
    <w:rsid w:val="006B019D"/>
    <w:rsid w:val="006B0875"/>
    <w:rsid w:val="006B1102"/>
    <w:rsid w:val="006B1FAF"/>
    <w:rsid w:val="006B3334"/>
    <w:rsid w:val="006B4421"/>
    <w:rsid w:val="006B5307"/>
    <w:rsid w:val="006B5B8F"/>
    <w:rsid w:val="006B5EE3"/>
    <w:rsid w:val="006B61FE"/>
    <w:rsid w:val="006B6FBA"/>
    <w:rsid w:val="006B704F"/>
    <w:rsid w:val="006B7B0C"/>
    <w:rsid w:val="006C12E0"/>
    <w:rsid w:val="006C6E32"/>
    <w:rsid w:val="006C6ED9"/>
    <w:rsid w:val="006D0563"/>
    <w:rsid w:val="006D49D7"/>
    <w:rsid w:val="006D4BF2"/>
    <w:rsid w:val="006D6091"/>
    <w:rsid w:val="006E1256"/>
    <w:rsid w:val="006E19FA"/>
    <w:rsid w:val="006E317D"/>
    <w:rsid w:val="006E49C1"/>
    <w:rsid w:val="006E517C"/>
    <w:rsid w:val="006E691F"/>
    <w:rsid w:val="006E774E"/>
    <w:rsid w:val="006F0446"/>
    <w:rsid w:val="006F1C29"/>
    <w:rsid w:val="006F4361"/>
    <w:rsid w:val="006F51B5"/>
    <w:rsid w:val="006F6002"/>
    <w:rsid w:val="006F650C"/>
    <w:rsid w:val="006F6A5D"/>
    <w:rsid w:val="006F7070"/>
    <w:rsid w:val="00701E75"/>
    <w:rsid w:val="007023A5"/>
    <w:rsid w:val="00711691"/>
    <w:rsid w:val="007132FF"/>
    <w:rsid w:val="0071522B"/>
    <w:rsid w:val="00715707"/>
    <w:rsid w:val="007158C8"/>
    <w:rsid w:val="007170DE"/>
    <w:rsid w:val="007211AC"/>
    <w:rsid w:val="00722193"/>
    <w:rsid w:val="007234BE"/>
    <w:rsid w:val="00723C6C"/>
    <w:rsid w:val="00724F24"/>
    <w:rsid w:val="007270C4"/>
    <w:rsid w:val="00730159"/>
    <w:rsid w:val="00730352"/>
    <w:rsid w:val="007324E3"/>
    <w:rsid w:val="0073403F"/>
    <w:rsid w:val="00734995"/>
    <w:rsid w:val="007359EB"/>
    <w:rsid w:val="00735AC3"/>
    <w:rsid w:val="007365DF"/>
    <w:rsid w:val="00747E10"/>
    <w:rsid w:val="007506D5"/>
    <w:rsid w:val="00750C10"/>
    <w:rsid w:val="00751C82"/>
    <w:rsid w:val="00752EC3"/>
    <w:rsid w:val="00757848"/>
    <w:rsid w:val="0076465F"/>
    <w:rsid w:val="007652E4"/>
    <w:rsid w:val="007668B3"/>
    <w:rsid w:val="00770973"/>
    <w:rsid w:val="0077230C"/>
    <w:rsid w:val="00773DB6"/>
    <w:rsid w:val="007749A6"/>
    <w:rsid w:val="00775AC1"/>
    <w:rsid w:val="00776339"/>
    <w:rsid w:val="007775A7"/>
    <w:rsid w:val="0078024D"/>
    <w:rsid w:val="0078190F"/>
    <w:rsid w:val="007824B7"/>
    <w:rsid w:val="0078297A"/>
    <w:rsid w:val="00783735"/>
    <w:rsid w:val="007907D5"/>
    <w:rsid w:val="007917A0"/>
    <w:rsid w:val="00794AE3"/>
    <w:rsid w:val="00797BAE"/>
    <w:rsid w:val="007A198B"/>
    <w:rsid w:val="007A23F3"/>
    <w:rsid w:val="007A359C"/>
    <w:rsid w:val="007A6CF3"/>
    <w:rsid w:val="007A73F3"/>
    <w:rsid w:val="007A78E8"/>
    <w:rsid w:val="007B14DB"/>
    <w:rsid w:val="007B1C45"/>
    <w:rsid w:val="007B288C"/>
    <w:rsid w:val="007B42FA"/>
    <w:rsid w:val="007B45DF"/>
    <w:rsid w:val="007B6054"/>
    <w:rsid w:val="007C0E8A"/>
    <w:rsid w:val="007C1288"/>
    <w:rsid w:val="007C57AA"/>
    <w:rsid w:val="007D0B58"/>
    <w:rsid w:val="007D1C0C"/>
    <w:rsid w:val="007D6361"/>
    <w:rsid w:val="007E1323"/>
    <w:rsid w:val="007E1F75"/>
    <w:rsid w:val="007E4ABE"/>
    <w:rsid w:val="007E707D"/>
    <w:rsid w:val="007F1C9E"/>
    <w:rsid w:val="007F2915"/>
    <w:rsid w:val="007F6E0D"/>
    <w:rsid w:val="007F6E2E"/>
    <w:rsid w:val="00800633"/>
    <w:rsid w:val="008036A1"/>
    <w:rsid w:val="00804DFD"/>
    <w:rsid w:val="00806467"/>
    <w:rsid w:val="00806D97"/>
    <w:rsid w:val="00812C85"/>
    <w:rsid w:val="00813690"/>
    <w:rsid w:val="00815B65"/>
    <w:rsid w:val="00815C25"/>
    <w:rsid w:val="0081736F"/>
    <w:rsid w:val="0082033C"/>
    <w:rsid w:val="008215CE"/>
    <w:rsid w:val="00821DE0"/>
    <w:rsid w:val="0082312C"/>
    <w:rsid w:val="008308FA"/>
    <w:rsid w:val="00836648"/>
    <w:rsid w:val="00836D73"/>
    <w:rsid w:val="00843DB3"/>
    <w:rsid w:val="00845219"/>
    <w:rsid w:val="0084594F"/>
    <w:rsid w:val="008513DB"/>
    <w:rsid w:val="0085172B"/>
    <w:rsid w:val="00856BAA"/>
    <w:rsid w:val="00860B9C"/>
    <w:rsid w:val="0086141D"/>
    <w:rsid w:val="00861B8E"/>
    <w:rsid w:val="00863BC3"/>
    <w:rsid w:val="0086548B"/>
    <w:rsid w:val="008727E6"/>
    <w:rsid w:val="0087675F"/>
    <w:rsid w:val="00881B5B"/>
    <w:rsid w:val="008822D6"/>
    <w:rsid w:val="00882AA6"/>
    <w:rsid w:val="008864F5"/>
    <w:rsid w:val="008953E7"/>
    <w:rsid w:val="008A1036"/>
    <w:rsid w:val="008A5184"/>
    <w:rsid w:val="008A5CD6"/>
    <w:rsid w:val="008A64B4"/>
    <w:rsid w:val="008A7FAA"/>
    <w:rsid w:val="008B30E1"/>
    <w:rsid w:val="008B633E"/>
    <w:rsid w:val="008B67B7"/>
    <w:rsid w:val="008C059B"/>
    <w:rsid w:val="008C0CB4"/>
    <w:rsid w:val="008C1B96"/>
    <w:rsid w:val="008C3E54"/>
    <w:rsid w:val="008C47AA"/>
    <w:rsid w:val="008C66D3"/>
    <w:rsid w:val="008C6D9D"/>
    <w:rsid w:val="008D1CCC"/>
    <w:rsid w:val="008D32A6"/>
    <w:rsid w:val="008D3EFA"/>
    <w:rsid w:val="008D4CB9"/>
    <w:rsid w:val="008D6601"/>
    <w:rsid w:val="008D7804"/>
    <w:rsid w:val="008E13C5"/>
    <w:rsid w:val="008E1F6F"/>
    <w:rsid w:val="008E50C7"/>
    <w:rsid w:val="008F3D62"/>
    <w:rsid w:val="008F488C"/>
    <w:rsid w:val="008F5B60"/>
    <w:rsid w:val="00902239"/>
    <w:rsid w:val="0090429C"/>
    <w:rsid w:val="00906C23"/>
    <w:rsid w:val="00910B62"/>
    <w:rsid w:val="00911975"/>
    <w:rsid w:val="00913AFB"/>
    <w:rsid w:val="009146B7"/>
    <w:rsid w:val="009159D7"/>
    <w:rsid w:val="0091759E"/>
    <w:rsid w:val="00920229"/>
    <w:rsid w:val="009213E2"/>
    <w:rsid w:val="00925835"/>
    <w:rsid w:val="00925FE2"/>
    <w:rsid w:val="009268B5"/>
    <w:rsid w:val="0092751D"/>
    <w:rsid w:val="00927760"/>
    <w:rsid w:val="00935663"/>
    <w:rsid w:val="009358A5"/>
    <w:rsid w:val="0094002D"/>
    <w:rsid w:val="009462CA"/>
    <w:rsid w:val="00947089"/>
    <w:rsid w:val="00947AF9"/>
    <w:rsid w:val="009508BB"/>
    <w:rsid w:val="0095094A"/>
    <w:rsid w:val="009517D2"/>
    <w:rsid w:val="00953C26"/>
    <w:rsid w:val="00953CE3"/>
    <w:rsid w:val="0095447F"/>
    <w:rsid w:val="00954551"/>
    <w:rsid w:val="00954D15"/>
    <w:rsid w:val="0095556B"/>
    <w:rsid w:val="0095788D"/>
    <w:rsid w:val="00960044"/>
    <w:rsid w:val="009616B8"/>
    <w:rsid w:val="009619B4"/>
    <w:rsid w:val="00963886"/>
    <w:rsid w:val="00963C3A"/>
    <w:rsid w:val="00964995"/>
    <w:rsid w:val="00965F86"/>
    <w:rsid w:val="0097043C"/>
    <w:rsid w:val="009710C4"/>
    <w:rsid w:val="009823EC"/>
    <w:rsid w:val="00982855"/>
    <w:rsid w:val="009830A5"/>
    <w:rsid w:val="00983F9C"/>
    <w:rsid w:val="0098426A"/>
    <w:rsid w:val="009848DF"/>
    <w:rsid w:val="00985201"/>
    <w:rsid w:val="00986849"/>
    <w:rsid w:val="00987BE8"/>
    <w:rsid w:val="00987E7E"/>
    <w:rsid w:val="009920BF"/>
    <w:rsid w:val="00992F1F"/>
    <w:rsid w:val="009952EB"/>
    <w:rsid w:val="009A0C04"/>
    <w:rsid w:val="009A7E5A"/>
    <w:rsid w:val="009B0125"/>
    <w:rsid w:val="009B06EF"/>
    <w:rsid w:val="009B2DD5"/>
    <w:rsid w:val="009B4DF2"/>
    <w:rsid w:val="009B5017"/>
    <w:rsid w:val="009B5869"/>
    <w:rsid w:val="009B7B04"/>
    <w:rsid w:val="009C0149"/>
    <w:rsid w:val="009C0B44"/>
    <w:rsid w:val="009C273F"/>
    <w:rsid w:val="009C4FAD"/>
    <w:rsid w:val="009C5C90"/>
    <w:rsid w:val="009D253F"/>
    <w:rsid w:val="009D6254"/>
    <w:rsid w:val="009D7301"/>
    <w:rsid w:val="009E2DE9"/>
    <w:rsid w:val="009E3CDE"/>
    <w:rsid w:val="009E417E"/>
    <w:rsid w:val="009E63A6"/>
    <w:rsid w:val="009F0ED5"/>
    <w:rsid w:val="009F11C9"/>
    <w:rsid w:val="009F336F"/>
    <w:rsid w:val="009F6DEE"/>
    <w:rsid w:val="00A0125B"/>
    <w:rsid w:val="00A01F35"/>
    <w:rsid w:val="00A04064"/>
    <w:rsid w:val="00A05061"/>
    <w:rsid w:val="00A05C39"/>
    <w:rsid w:val="00A07607"/>
    <w:rsid w:val="00A078FB"/>
    <w:rsid w:val="00A11652"/>
    <w:rsid w:val="00A13901"/>
    <w:rsid w:val="00A15726"/>
    <w:rsid w:val="00A15BF0"/>
    <w:rsid w:val="00A16045"/>
    <w:rsid w:val="00A2427C"/>
    <w:rsid w:val="00A24855"/>
    <w:rsid w:val="00A25111"/>
    <w:rsid w:val="00A27331"/>
    <w:rsid w:val="00A27A94"/>
    <w:rsid w:val="00A30483"/>
    <w:rsid w:val="00A30B5A"/>
    <w:rsid w:val="00A34BA8"/>
    <w:rsid w:val="00A354AF"/>
    <w:rsid w:val="00A35B2A"/>
    <w:rsid w:val="00A40495"/>
    <w:rsid w:val="00A43803"/>
    <w:rsid w:val="00A43CBC"/>
    <w:rsid w:val="00A44278"/>
    <w:rsid w:val="00A467F6"/>
    <w:rsid w:val="00A538DF"/>
    <w:rsid w:val="00A54ACD"/>
    <w:rsid w:val="00A56B59"/>
    <w:rsid w:val="00A607D8"/>
    <w:rsid w:val="00A60ECC"/>
    <w:rsid w:val="00A61830"/>
    <w:rsid w:val="00A63450"/>
    <w:rsid w:val="00A6461E"/>
    <w:rsid w:val="00A66939"/>
    <w:rsid w:val="00A66DB0"/>
    <w:rsid w:val="00A72F84"/>
    <w:rsid w:val="00A74533"/>
    <w:rsid w:val="00A74D6E"/>
    <w:rsid w:val="00A750FF"/>
    <w:rsid w:val="00A7612F"/>
    <w:rsid w:val="00A76B38"/>
    <w:rsid w:val="00A80B31"/>
    <w:rsid w:val="00A82081"/>
    <w:rsid w:val="00A83C47"/>
    <w:rsid w:val="00A874EC"/>
    <w:rsid w:val="00A91035"/>
    <w:rsid w:val="00A93367"/>
    <w:rsid w:val="00A9448E"/>
    <w:rsid w:val="00A9653F"/>
    <w:rsid w:val="00A97F0A"/>
    <w:rsid w:val="00AA03C5"/>
    <w:rsid w:val="00AA0A5A"/>
    <w:rsid w:val="00AA3823"/>
    <w:rsid w:val="00AA4C7D"/>
    <w:rsid w:val="00AA5FE0"/>
    <w:rsid w:val="00AA64E9"/>
    <w:rsid w:val="00AA6A5C"/>
    <w:rsid w:val="00AB5532"/>
    <w:rsid w:val="00AB6579"/>
    <w:rsid w:val="00AD0831"/>
    <w:rsid w:val="00AD08C7"/>
    <w:rsid w:val="00AD3545"/>
    <w:rsid w:val="00AD4C0D"/>
    <w:rsid w:val="00AD77AA"/>
    <w:rsid w:val="00AE1613"/>
    <w:rsid w:val="00AE17CA"/>
    <w:rsid w:val="00AE1DDA"/>
    <w:rsid w:val="00AE32E9"/>
    <w:rsid w:val="00AE3742"/>
    <w:rsid w:val="00AE6E32"/>
    <w:rsid w:val="00AE7137"/>
    <w:rsid w:val="00AE7727"/>
    <w:rsid w:val="00AE7D86"/>
    <w:rsid w:val="00AF1EC9"/>
    <w:rsid w:val="00AF53E4"/>
    <w:rsid w:val="00AF5820"/>
    <w:rsid w:val="00AF5A12"/>
    <w:rsid w:val="00AF6318"/>
    <w:rsid w:val="00AF6C28"/>
    <w:rsid w:val="00AF7C0D"/>
    <w:rsid w:val="00B02AFE"/>
    <w:rsid w:val="00B02D6A"/>
    <w:rsid w:val="00B03AAF"/>
    <w:rsid w:val="00B06A98"/>
    <w:rsid w:val="00B1126A"/>
    <w:rsid w:val="00B13ECA"/>
    <w:rsid w:val="00B14FEF"/>
    <w:rsid w:val="00B154A9"/>
    <w:rsid w:val="00B159B4"/>
    <w:rsid w:val="00B16F20"/>
    <w:rsid w:val="00B16F6E"/>
    <w:rsid w:val="00B170EE"/>
    <w:rsid w:val="00B17118"/>
    <w:rsid w:val="00B17B93"/>
    <w:rsid w:val="00B22B6F"/>
    <w:rsid w:val="00B2482B"/>
    <w:rsid w:val="00B30BF1"/>
    <w:rsid w:val="00B31F3D"/>
    <w:rsid w:val="00B34E94"/>
    <w:rsid w:val="00B361A8"/>
    <w:rsid w:val="00B371D3"/>
    <w:rsid w:val="00B3720D"/>
    <w:rsid w:val="00B37B4C"/>
    <w:rsid w:val="00B4218F"/>
    <w:rsid w:val="00B430A6"/>
    <w:rsid w:val="00B433E5"/>
    <w:rsid w:val="00B45C06"/>
    <w:rsid w:val="00B45C4D"/>
    <w:rsid w:val="00B538B3"/>
    <w:rsid w:val="00B54749"/>
    <w:rsid w:val="00B5600E"/>
    <w:rsid w:val="00B56E2A"/>
    <w:rsid w:val="00B57695"/>
    <w:rsid w:val="00B60070"/>
    <w:rsid w:val="00B61289"/>
    <w:rsid w:val="00B63C9A"/>
    <w:rsid w:val="00B649B2"/>
    <w:rsid w:val="00B6582F"/>
    <w:rsid w:val="00B66334"/>
    <w:rsid w:val="00B715A8"/>
    <w:rsid w:val="00B7357E"/>
    <w:rsid w:val="00B735B8"/>
    <w:rsid w:val="00B74401"/>
    <w:rsid w:val="00B81D4B"/>
    <w:rsid w:val="00B81FA0"/>
    <w:rsid w:val="00B8353C"/>
    <w:rsid w:val="00B86119"/>
    <w:rsid w:val="00B867B9"/>
    <w:rsid w:val="00B91A1E"/>
    <w:rsid w:val="00B91E51"/>
    <w:rsid w:val="00B94A96"/>
    <w:rsid w:val="00B95A78"/>
    <w:rsid w:val="00B972CA"/>
    <w:rsid w:val="00BA09DA"/>
    <w:rsid w:val="00BA10C9"/>
    <w:rsid w:val="00BA1F6C"/>
    <w:rsid w:val="00BA65DB"/>
    <w:rsid w:val="00BB1663"/>
    <w:rsid w:val="00BB4B81"/>
    <w:rsid w:val="00BC0A6A"/>
    <w:rsid w:val="00BC3500"/>
    <w:rsid w:val="00BC43BF"/>
    <w:rsid w:val="00BC4C3D"/>
    <w:rsid w:val="00BC551D"/>
    <w:rsid w:val="00BC6963"/>
    <w:rsid w:val="00BD3EC0"/>
    <w:rsid w:val="00BD7C4B"/>
    <w:rsid w:val="00BE1401"/>
    <w:rsid w:val="00BE2F4B"/>
    <w:rsid w:val="00BE562F"/>
    <w:rsid w:val="00BF10CB"/>
    <w:rsid w:val="00BF1A2A"/>
    <w:rsid w:val="00BF25C7"/>
    <w:rsid w:val="00BF330A"/>
    <w:rsid w:val="00BF4395"/>
    <w:rsid w:val="00BF6251"/>
    <w:rsid w:val="00BF6F46"/>
    <w:rsid w:val="00C013BB"/>
    <w:rsid w:val="00C07320"/>
    <w:rsid w:val="00C10303"/>
    <w:rsid w:val="00C13F10"/>
    <w:rsid w:val="00C14581"/>
    <w:rsid w:val="00C14D0E"/>
    <w:rsid w:val="00C16553"/>
    <w:rsid w:val="00C31E6A"/>
    <w:rsid w:val="00C344F3"/>
    <w:rsid w:val="00C3647B"/>
    <w:rsid w:val="00C444CE"/>
    <w:rsid w:val="00C50968"/>
    <w:rsid w:val="00C53B1F"/>
    <w:rsid w:val="00C54577"/>
    <w:rsid w:val="00C54B5F"/>
    <w:rsid w:val="00C54E55"/>
    <w:rsid w:val="00C57697"/>
    <w:rsid w:val="00C617E6"/>
    <w:rsid w:val="00C61A69"/>
    <w:rsid w:val="00C62285"/>
    <w:rsid w:val="00C6377B"/>
    <w:rsid w:val="00C65B7B"/>
    <w:rsid w:val="00C66850"/>
    <w:rsid w:val="00C67F89"/>
    <w:rsid w:val="00C7138F"/>
    <w:rsid w:val="00C723A0"/>
    <w:rsid w:val="00C730DA"/>
    <w:rsid w:val="00C74E10"/>
    <w:rsid w:val="00C75D74"/>
    <w:rsid w:val="00C75D7E"/>
    <w:rsid w:val="00C84963"/>
    <w:rsid w:val="00C84C67"/>
    <w:rsid w:val="00C87BB2"/>
    <w:rsid w:val="00C90065"/>
    <w:rsid w:val="00C90A2C"/>
    <w:rsid w:val="00C90DA9"/>
    <w:rsid w:val="00C9135E"/>
    <w:rsid w:val="00C9713D"/>
    <w:rsid w:val="00C97253"/>
    <w:rsid w:val="00CA0589"/>
    <w:rsid w:val="00CA1C80"/>
    <w:rsid w:val="00CA5E66"/>
    <w:rsid w:val="00CB4B95"/>
    <w:rsid w:val="00CB5308"/>
    <w:rsid w:val="00CB53B4"/>
    <w:rsid w:val="00CB5A4B"/>
    <w:rsid w:val="00CB6303"/>
    <w:rsid w:val="00CC3FFD"/>
    <w:rsid w:val="00CD03BD"/>
    <w:rsid w:val="00CD04E4"/>
    <w:rsid w:val="00CD5771"/>
    <w:rsid w:val="00CD625E"/>
    <w:rsid w:val="00CD6EA7"/>
    <w:rsid w:val="00CE4E50"/>
    <w:rsid w:val="00CE4EAB"/>
    <w:rsid w:val="00CE7D1C"/>
    <w:rsid w:val="00CE7D4E"/>
    <w:rsid w:val="00CF09F4"/>
    <w:rsid w:val="00CF373A"/>
    <w:rsid w:val="00CF42FC"/>
    <w:rsid w:val="00CF5D8A"/>
    <w:rsid w:val="00CF7B8F"/>
    <w:rsid w:val="00D0314A"/>
    <w:rsid w:val="00D04A11"/>
    <w:rsid w:val="00D140B4"/>
    <w:rsid w:val="00D2281E"/>
    <w:rsid w:val="00D27202"/>
    <w:rsid w:val="00D35A91"/>
    <w:rsid w:val="00D36256"/>
    <w:rsid w:val="00D37EF6"/>
    <w:rsid w:val="00D4044A"/>
    <w:rsid w:val="00D415BB"/>
    <w:rsid w:val="00D420EE"/>
    <w:rsid w:val="00D427BC"/>
    <w:rsid w:val="00D44208"/>
    <w:rsid w:val="00D45751"/>
    <w:rsid w:val="00D463D7"/>
    <w:rsid w:val="00D505B6"/>
    <w:rsid w:val="00D536DF"/>
    <w:rsid w:val="00D557F8"/>
    <w:rsid w:val="00D60D80"/>
    <w:rsid w:val="00D6314F"/>
    <w:rsid w:val="00D64718"/>
    <w:rsid w:val="00D65DE2"/>
    <w:rsid w:val="00D65DEE"/>
    <w:rsid w:val="00D700F4"/>
    <w:rsid w:val="00D712F4"/>
    <w:rsid w:val="00D7497E"/>
    <w:rsid w:val="00D76B25"/>
    <w:rsid w:val="00D77B75"/>
    <w:rsid w:val="00D77FA8"/>
    <w:rsid w:val="00D80307"/>
    <w:rsid w:val="00D804E4"/>
    <w:rsid w:val="00D819BD"/>
    <w:rsid w:val="00D81D14"/>
    <w:rsid w:val="00D83588"/>
    <w:rsid w:val="00D873DA"/>
    <w:rsid w:val="00D90D7E"/>
    <w:rsid w:val="00D90DD2"/>
    <w:rsid w:val="00D92A2B"/>
    <w:rsid w:val="00D953C8"/>
    <w:rsid w:val="00DA3DC1"/>
    <w:rsid w:val="00DA3E49"/>
    <w:rsid w:val="00DA5DBD"/>
    <w:rsid w:val="00DA7D38"/>
    <w:rsid w:val="00DB01D5"/>
    <w:rsid w:val="00DB5A41"/>
    <w:rsid w:val="00DB61FA"/>
    <w:rsid w:val="00DC00E3"/>
    <w:rsid w:val="00DC2C22"/>
    <w:rsid w:val="00DC2C23"/>
    <w:rsid w:val="00DC2FC5"/>
    <w:rsid w:val="00DC366E"/>
    <w:rsid w:val="00DC575E"/>
    <w:rsid w:val="00DC5CC1"/>
    <w:rsid w:val="00DD13B0"/>
    <w:rsid w:val="00DD196A"/>
    <w:rsid w:val="00DD23E2"/>
    <w:rsid w:val="00DD5E8A"/>
    <w:rsid w:val="00DD5F2E"/>
    <w:rsid w:val="00DE025F"/>
    <w:rsid w:val="00DE19BD"/>
    <w:rsid w:val="00DE4C52"/>
    <w:rsid w:val="00DE7692"/>
    <w:rsid w:val="00DF1B40"/>
    <w:rsid w:val="00DF35F8"/>
    <w:rsid w:val="00DF5A91"/>
    <w:rsid w:val="00DF64D8"/>
    <w:rsid w:val="00DF699D"/>
    <w:rsid w:val="00DF6EC1"/>
    <w:rsid w:val="00E003ED"/>
    <w:rsid w:val="00E019DF"/>
    <w:rsid w:val="00E0225D"/>
    <w:rsid w:val="00E07498"/>
    <w:rsid w:val="00E0753A"/>
    <w:rsid w:val="00E07F97"/>
    <w:rsid w:val="00E107C4"/>
    <w:rsid w:val="00E11401"/>
    <w:rsid w:val="00E11528"/>
    <w:rsid w:val="00E11F37"/>
    <w:rsid w:val="00E1214F"/>
    <w:rsid w:val="00E13480"/>
    <w:rsid w:val="00E151BA"/>
    <w:rsid w:val="00E15BB1"/>
    <w:rsid w:val="00E16504"/>
    <w:rsid w:val="00E21F06"/>
    <w:rsid w:val="00E2352A"/>
    <w:rsid w:val="00E25EAC"/>
    <w:rsid w:val="00E3166D"/>
    <w:rsid w:val="00E31BC9"/>
    <w:rsid w:val="00E32A8C"/>
    <w:rsid w:val="00E35D24"/>
    <w:rsid w:val="00E3607E"/>
    <w:rsid w:val="00E3683E"/>
    <w:rsid w:val="00E36A9B"/>
    <w:rsid w:val="00E37EC3"/>
    <w:rsid w:val="00E40037"/>
    <w:rsid w:val="00E4045E"/>
    <w:rsid w:val="00E4255B"/>
    <w:rsid w:val="00E43802"/>
    <w:rsid w:val="00E57682"/>
    <w:rsid w:val="00E579DF"/>
    <w:rsid w:val="00E61954"/>
    <w:rsid w:val="00E61D3A"/>
    <w:rsid w:val="00E6324F"/>
    <w:rsid w:val="00E67CC9"/>
    <w:rsid w:val="00E708A4"/>
    <w:rsid w:val="00E708BE"/>
    <w:rsid w:val="00E7202C"/>
    <w:rsid w:val="00E72C04"/>
    <w:rsid w:val="00E75303"/>
    <w:rsid w:val="00E75810"/>
    <w:rsid w:val="00E77E7B"/>
    <w:rsid w:val="00E86DFC"/>
    <w:rsid w:val="00E90490"/>
    <w:rsid w:val="00E913F1"/>
    <w:rsid w:val="00E962DA"/>
    <w:rsid w:val="00E96D85"/>
    <w:rsid w:val="00EA04FE"/>
    <w:rsid w:val="00EA0991"/>
    <w:rsid w:val="00EA117F"/>
    <w:rsid w:val="00EA3112"/>
    <w:rsid w:val="00EA4898"/>
    <w:rsid w:val="00EA5BB0"/>
    <w:rsid w:val="00EA6668"/>
    <w:rsid w:val="00EA7803"/>
    <w:rsid w:val="00EA7833"/>
    <w:rsid w:val="00EB1D64"/>
    <w:rsid w:val="00EB205E"/>
    <w:rsid w:val="00EB2615"/>
    <w:rsid w:val="00EB317A"/>
    <w:rsid w:val="00EB31C1"/>
    <w:rsid w:val="00EB5330"/>
    <w:rsid w:val="00EC0734"/>
    <w:rsid w:val="00EC1279"/>
    <w:rsid w:val="00EC165B"/>
    <w:rsid w:val="00EC1E29"/>
    <w:rsid w:val="00EC4A33"/>
    <w:rsid w:val="00ED053C"/>
    <w:rsid w:val="00ED295C"/>
    <w:rsid w:val="00EE27C9"/>
    <w:rsid w:val="00EE483C"/>
    <w:rsid w:val="00EE5017"/>
    <w:rsid w:val="00EE52B9"/>
    <w:rsid w:val="00EE5772"/>
    <w:rsid w:val="00EE5B80"/>
    <w:rsid w:val="00EE5E84"/>
    <w:rsid w:val="00EE7CEB"/>
    <w:rsid w:val="00EF1D97"/>
    <w:rsid w:val="00EF2C55"/>
    <w:rsid w:val="00EF3934"/>
    <w:rsid w:val="00EF3DDA"/>
    <w:rsid w:val="00EF534B"/>
    <w:rsid w:val="00EF6DC7"/>
    <w:rsid w:val="00EF766C"/>
    <w:rsid w:val="00EF7FC7"/>
    <w:rsid w:val="00F00448"/>
    <w:rsid w:val="00F031E9"/>
    <w:rsid w:val="00F10EAB"/>
    <w:rsid w:val="00F10F45"/>
    <w:rsid w:val="00F124C0"/>
    <w:rsid w:val="00F12FC6"/>
    <w:rsid w:val="00F13C72"/>
    <w:rsid w:val="00F1559E"/>
    <w:rsid w:val="00F17974"/>
    <w:rsid w:val="00F304BD"/>
    <w:rsid w:val="00F30ABE"/>
    <w:rsid w:val="00F32B71"/>
    <w:rsid w:val="00F36D69"/>
    <w:rsid w:val="00F40F92"/>
    <w:rsid w:val="00F45EE8"/>
    <w:rsid w:val="00F4789E"/>
    <w:rsid w:val="00F47EAB"/>
    <w:rsid w:val="00F50E09"/>
    <w:rsid w:val="00F5240D"/>
    <w:rsid w:val="00F52FCC"/>
    <w:rsid w:val="00F56983"/>
    <w:rsid w:val="00F56D22"/>
    <w:rsid w:val="00F572F6"/>
    <w:rsid w:val="00F5773A"/>
    <w:rsid w:val="00F577BB"/>
    <w:rsid w:val="00F60008"/>
    <w:rsid w:val="00F61211"/>
    <w:rsid w:val="00F61235"/>
    <w:rsid w:val="00F62C2D"/>
    <w:rsid w:val="00F63CE6"/>
    <w:rsid w:val="00F644FC"/>
    <w:rsid w:val="00F64A2E"/>
    <w:rsid w:val="00F64D6D"/>
    <w:rsid w:val="00F64E72"/>
    <w:rsid w:val="00F671CF"/>
    <w:rsid w:val="00F73EC4"/>
    <w:rsid w:val="00F75B7F"/>
    <w:rsid w:val="00F76B65"/>
    <w:rsid w:val="00F8080B"/>
    <w:rsid w:val="00F815C1"/>
    <w:rsid w:val="00F83583"/>
    <w:rsid w:val="00F844B8"/>
    <w:rsid w:val="00F85535"/>
    <w:rsid w:val="00F85936"/>
    <w:rsid w:val="00F956D9"/>
    <w:rsid w:val="00FA0453"/>
    <w:rsid w:val="00FA24D2"/>
    <w:rsid w:val="00FA2B00"/>
    <w:rsid w:val="00FA3701"/>
    <w:rsid w:val="00FA5DB1"/>
    <w:rsid w:val="00FA7C95"/>
    <w:rsid w:val="00FB209C"/>
    <w:rsid w:val="00FB4150"/>
    <w:rsid w:val="00FB4A05"/>
    <w:rsid w:val="00FB5F08"/>
    <w:rsid w:val="00FC26C6"/>
    <w:rsid w:val="00FC480E"/>
    <w:rsid w:val="00FC553A"/>
    <w:rsid w:val="00FC763D"/>
    <w:rsid w:val="00FD2A6D"/>
    <w:rsid w:val="00FD44F1"/>
    <w:rsid w:val="00FD4FD9"/>
    <w:rsid w:val="00FD58FD"/>
    <w:rsid w:val="00FD6813"/>
    <w:rsid w:val="00FD7122"/>
    <w:rsid w:val="00FD72C8"/>
    <w:rsid w:val="00FD749A"/>
    <w:rsid w:val="00FE04AD"/>
    <w:rsid w:val="00FE0F17"/>
    <w:rsid w:val="00FE18BE"/>
    <w:rsid w:val="00FE28D4"/>
    <w:rsid w:val="00FE3155"/>
    <w:rsid w:val="00FE3E11"/>
    <w:rsid w:val="00FE524A"/>
    <w:rsid w:val="00FE57C5"/>
    <w:rsid w:val="00FE58CF"/>
    <w:rsid w:val="00FF0A41"/>
    <w:rsid w:val="00FF0EF7"/>
    <w:rsid w:val="00FF1373"/>
    <w:rsid w:val="00FF16FF"/>
    <w:rsid w:val="00FF1E63"/>
    <w:rsid w:val="00FF660E"/>
    <w:rsid w:val="00FF6C1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06D82"/>
    <w:pPr>
      <w:spacing w:line="260" w:lineRule="atLeast"/>
    </w:pPr>
    <w:rPr>
      <w:rFonts w:ascii="Arial" w:hAnsi="Arial"/>
      <w:sz w:val="22"/>
      <w:lang w:val="en-US" w:eastAsia="en-US"/>
    </w:rPr>
  </w:style>
  <w:style w:type="paragraph" w:styleId="Heading1">
    <w:name w:val="heading 1"/>
    <w:aliases w:val="Heading 1;(A.)"/>
    <w:basedOn w:val="Normal"/>
    <w:next w:val="Normal"/>
    <w:qFormat/>
    <w:rsid w:val="00106D82"/>
    <w:pPr>
      <w:keepNext/>
      <w:spacing w:after="480" w:line="300" w:lineRule="atLeast"/>
      <w:outlineLvl w:val="0"/>
    </w:pPr>
    <w:rPr>
      <w:b/>
      <w:sz w:val="26"/>
    </w:rPr>
  </w:style>
  <w:style w:type="paragraph" w:styleId="Heading2">
    <w:name w:val="heading 2"/>
    <w:aliases w:val="Heading 2;(all others)"/>
    <w:basedOn w:val="Normal"/>
    <w:next w:val="Normal"/>
    <w:qFormat/>
    <w:rsid w:val="00106D82"/>
    <w:pPr>
      <w:keepNext/>
      <w:spacing w:after="260" w:line="220" w:lineRule="atLeast"/>
      <w:outlineLvl w:val="1"/>
    </w:pPr>
    <w:rPr>
      <w:b/>
    </w:rPr>
  </w:style>
  <w:style w:type="paragraph" w:styleId="Heading3">
    <w:name w:val="heading 3"/>
    <w:aliases w:val="(no use)"/>
    <w:basedOn w:val="Normal"/>
    <w:next w:val="Normal"/>
    <w:rsid w:val="00106D82"/>
    <w:pPr>
      <w:keepNext/>
      <w:spacing w:after="2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06D82"/>
    <w:pPr>
      <w:tabs>
        <w:tab w:val="center" w:pos="4819"/>
        <w:tab w:val="right" w:pos="9071"/>
      </w:tabs>
    </w:pPr>
  </w:style>
  <w:style w:type="paragraph" w:styleId="Header">
    <w:name w:val="header"/>
    <w:basedOn w:val="Normal"/>
    <w:rsid w:val="00106D82"/>
    <w:pPr>
      <w:jc w:val="center"/>
    </w:pPr>
  </w:style>
  <w:style w:type="paragraph" w:customStyle="1" w:styleId="Indent1">
    <w:name w:val="Indent 1"/>
    <w:basedOn w:val="Normal"/>
    <w:qFormat/>
    <w:rsid w:val="00106D82"/>
    <w:pPr>
      <w:ind w:left="454" w:hanging="454"/>
    </w:pPr>
  </w:style>
  <w:style w:type="paragraph" w:customStyle="1" w:styleId="Indent2">
    <w:name w:val="Indent 2"/>
    <w:basedOn w:val="Indent1"/>
    <w:qFormat/>
    <w:rsid w:val="00106D82"/>
    <w:pPr>
      <w:ind w:left="908"/>
    </w:pPr>
  </w:style>
  <w:style w:type="paragraph" w:customStyle="1" w:styleId="Indent3">
    <w:name w:val="Indent 3"/>
    <w:basedOn w:val="Indent2"/>
    <w:qFormat/>
    <w:rsid w:val="00106D82"/>
    <w:pPr>
      <w:ind w:left="1362"/>
    </w:pPr>
  </w:style>
  <w:style w:type="paragraph" w:styleId="BalloonText">
    <w:name w:val="Balloon Text"/>
    <w:basedOn w:val="Normal"/>
    <w:link w:val="BalloonTextChar"/>
    <w:uiPriority w:val="99"/>
    <w:semiHidden/>
    <w:unhideWhenUsed/>
    <w:rsid w:val="00A76B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B38"/>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4F3C7E"/>
    <w:rPr>
      <w:sz w:val="16"/>
      <w:szCs w:val="16"/>
    </w:rPr>
  </w:style>
  <w:style w:type="paragraph" w:styleId="CommentText">
    <w:name w:val="annotation text"/>
    <w:basedOn w:val="Normal"/>
    <w:link w:val="CommentTextChar"/>
    <w:uiPriority w:val="99"/>
    <w:semiHidden/>
    <w:unhideWhenUsed/>
    <w:rsid w:val="004F3C7E"/>
    <w:pPr>
      <w:spacing w:line="240" w:lineRule="auto"/>
    </w:pPr>
    <w:rPr>
      <w:sz w:val="20"/>
    </w:rPr>
  </w:style>
  <w:style w:type="character" w:customStyle="1" w:styleId="CommentTextChar">
    <w:name w:val="Comment Text Char"/>
    <w:basedOn w:val="DefaultParagraphFont"/>
    <w:link w:val="CommentText"/>
    <w:uiPriority w:val="99"/>
    <w:semiHidden/>
    <w:rsid w:val="004F3C7E"/>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4F3C7E"/>
    <w:rPr>
      <w:b/>
      <w:bCs/>
    </w:rPr>
  </w:style>
  <w:style w:type="character" w:customStyle="1" w:styleId="CommentSubjectChar">
    <w:name w:val="Comment Subject Char"/>
    <w:basedOn w:val="CommentTextChar"/>
    <w:link w:val="CommentSubject"/>
    <w:uiPriority w:val="99"/>
    <w:semiHidden/>
    <w:rsid w:val="004F3C7E"/>
    <w:rPr>
      <w:rFonts w:ascii="Arial" w:hAnsi="Arial"/>
      <w:b/>
      <w:bCs/>
      <w:lang w:val="en-US" w:eastAsia="en-US"/>
    </w:rPr>
  </w:style>
  <w:style w:type="character" w:customStyle="1" w:styleId="st1">
    <w:name w:val="st1"/>
    <w:basedOn w:val="DefaultParagraphFont"/>
    <w:rsid w:val="00453B70"/>
  </w:style>
  <w:style w:type="paragraph" w:styleId="ListParagraph">
    <w:name w:val="List Paragraph"/>
    <w:basedOn w:val="Normal"/>
    <w:uiPriority w:val="34"/>
    <w:qFormat/>
    <w:rsid w:val="0090429C"/>
    <w:pPr>
      <w:ind w:left="720"/>
      <w:contextualSpacing/>
    </w:pPr>
  </w:style>
  <w:style w:type="paragraph" w:styleId="NormalWeb">
    <w:name w:val="Normal (Web)"/>
    <w:basedOn w:val="Normal"/>
    <w:uiPriority w:val="99"/>
    <w:rsid w:val="00DE19BD"/>
    <w:pPr>
      <w:spacing w:before="100" w:beforeAutospacing="1" w:after="119" w:line="240" w:lineRule="auto"/>
    </w:pPr>
    <w:rPr>
      <w:rFonts w:ascii="Times New Roman" w:hAnsi="Times New Roman"/>
      <w:sz w:val="24"/>
      <w:szCs w:val="24"/>
      <w:lang w:val="de-DE" w:eastAsia="de-DE"/>
    </w:rPr>
  </w:style>
  <w:style w:type="character" w:styleId="Hyperlink">
    <w:name w:val="Hyperlink"/>
    <w:basedOn w:val="DefaultParagraphFont"/>
    <w:uiPriority w:val="99"/>
    <w:unhideWhenUsed/>
    <w:rsid w:val="001F4E35"/>
    <w:rPr>
      <w:color w:val="0000FF" w:themeColor="hyperlink"/>
      <w:u w:val="single"/>
    </w:rPr>
  </w:style>
  <w:style w:type="character" w:styleId="FollowedHyperlink">
    <w:name w:val="FollowedHyperlink"/>
    <w:basedOn w:val="DefaultParagraphFont"/>
    <w:uiPriority w:val="99"/>
    <w:semiHidden/>
    <w:unhideWhenUsed/>
    <w:rsid w:val="0016341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06D82"/>
    <w:pPr>
      <w:spacing w:line="260" w:lineRule="atLeast"/>
    </w:pPr>
    <w:rPr>
      <w:rFonts w:ascii="Arial" w:hAnsi="Arial"/>
      <w:sz w:val="22"/>
      <w:lang w:val="en-US" w:eastAsia="en-US"/>
    </w:rPr>
  </w:style>
  <w:style w:type="paragraph" w:styleId="Heading1">
    <w:name w:val="heading 1"/>
    <w:aliases w:val="Heading 1;(A.)"/>
    <w:basedOn w:val="Normal"/>
    <w:next w:val="Normal"/>
    <w:qFormat/>
    <w:rsid w:val="00106D82"/>
    <w:pPr>
      <w:keepNext/>
      <w:spacing w:after="480" w:line="300" w:lineRule="atLeast"/>
      <w:outlineLvl w:val="0"/>
    </w:pPr>
    <w:rPr>
      <w:b/>
      <w:sz w:val="26"/>
    </w:rPr>
  </w:style>
  <w:style w:type="paragraph" w:styleId="Heading2">
    <w:name w:val="heading 2"/>
    <w:aliases w:val="Heading 2;(all others)"/>
    <w:basedOn w:val="Normal"/>
    <w:next w:val="Normal"/>
    <w:qFormat/>
    <w:rsid w:val="00106D82"/>
    <w:pPr>
      <w:keepNext/>
      <w:spacing w:after="260" w:line="220" w:lineRule="atLeast"/>
      <w:outlineLvl w:val="1"/>
    </w:pPr>
    <w:rPr>
      <w:b/>
    </w:rPr>
  </w:style>
  <w:style w:type="paragraph" w:styleId="Heading3">
    <w:name w:val="heading 3"/>
    <w:aliases w:val="(no use)"/>
    <w:basedOn w:val="Normal"/>
    <w:next w:val="Normal"/>
    <w:rsid w:val="00106D82"/>
    <w:pPr>
      <w:keepNext/>
      <w:spacing w:after="2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06D82"/>
    <w:pPr>
      <w:tabs>
        <w:tab w:val="center" w:pos="4819"/>
        <w:tab w:val="right" w:pos="9071"/>
      </w:tabs>
    </w:pPr>
  </w:style>
  <w:style w:type="paragraph" w:styleId="Header">
    <w:name w:val="header"/>
    <w:basedOn w:val="Normal"/>
    <w:rsid w:val="00106D82"/>
    <w:pPr>
      <w:jc w:val="center"/>
    </w:pPr>
  </w:style>
  <w:style w:type="paragraph" w:customStyle="1" w:styleId="Indent1">
    <w:name w:val="Indent 1"/>
    <w:basedOn w:val="Normal"/>
    <w:qFormat/>
    <w:rsid w:val="00106D82"/>
    <w:pPr>
      <w:ind w:left="454" w:hanging="454"/>
    </w:pPr>
  </w:style>
  <w:style w:type="paragraph" w:customStyle="1" w:styleId="Indent2">
    <w:name w:val="Indent 2"/>
    <w:basedOn w:val="Indent1"/>
    <w:qFormat/>
    <w:rsid w:val="00106D82"/>
    <w:pPr>
      <w:ind w:left="908"/>
    </w:pPr>
  </w:style>
  <w:style w:type="paragraph" w:customStyle="1" w:styleId="Indent3">
    <w:name w:val="Indent 3"/>
    <w:basedOn w:val="Indent2"/>
    <w:qFormat/>
    <w:rsid w:val="00106D82"/>
    <w:pPr>
      <w:ind w:left="1362"/>
    </w:pPr>
  </w:style>
  <w:style w:type="paragraph" w:styleId="BalloonText">
    <w:name w:val="Balloon Text"/>
    <w:basedOn w:val="Normal"/>
    <w:link w:val="BalloonTextChar"/>
    <w:uiPriority w:val="99"/>
    <w:semiHidden/>
    <w:unhideWhenUsed/>
    <w:rsid w:val="00A76B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B38"/>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4F3C7E"/>
    <w:rPr>
      <w:sz w:val="16"/>
      <w:szCs w:val="16"/>
    </w:rPr>
  </w:style>
  <w:style w:type="paragraph" w:styleId="CommentText">
    <w:name w:val="annotation text"/>
    <w:basedOn w:val="Normal"/>
    <w:link w:val="CommentTextChar"/>
    <w:uiPriority w:val="99"/>
    <w:semiHidden/>
    <w:unhideWhenUsed/>
    <w:rsid w:val="004F3C7E"/>
    <w:pPr>
      <w:spacing w:line="240" w:lineRule="auto"/>
    </w:pPr>
    <w:rPr>
      <w:sz w:val="20"/>
    </w:rPr>
  </w:style>
  <w:style w:type="character" w:customStyle="1" w:styleId="CommentTextChar">
    <w:name w:val="Comment Text Char"/>
    <w:basedOn w:val="DefaultParagraphFont"/>
    <w:link w:val="CommentText"/>
    <w:uiPriority w:val="99"/>
    <w:semiHidden/>
    <w:rsid w:val="004F3C7E"/>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4F3C7E"/>
    <w:rPr>
      <w:b/>
      <w:bCs/>
    </w:rPr>
  </w:style>
  <w:style w:type="character" w:customStyle="1" w:styleId="CommentSubjectChar">
    <w:name w:val="Comment Subject Char"/>
    <w:basedOn w:val="CommentTextChar"/>
    <w:link w:val="CommentSubject"/>
    <w:uiPriority w:val="99"/>
    <w:semiHidden/>
    <w:rsid w:val="004F3C7E"/>
    <w:rPr>
      <w:rFonts w:ascii="Arial" w:hAnsi="Arial"/>
      <w:b/>
      <w:bCs/>
      <w:lang w:val="en-US" w:eastAsia="en-US"/>
    </w:rPr>
  </w:style>
  <w:style w:type="character" w:customStyle="1" w:styleId="st1">
    <w:name w:val="st1"/>
    <w:basedOn w:val="DefaultParagraphFont"/>
    <w:rsid w:val="00453B70"/>
  </w:style>
  <w:style w:type="paragraph" w:styleId="ListParagraph">
    <w:name w:val="List Paragraph"/>
    <w:basedOn w:val="Normal"/>
    <w:uiPriority w:val="34"/>
    <w:qFormat/>
    <w:rsid w:val="0090429C"/>
    <w:pPr>
      <w:ind w:left="720"/>
      <w:contextualSpacing/>
    </w:pPr>
  </w:style>
  <w:style w:type="paragraph" w:styleId="NormalWeb">
    <w:name w:val="Normal (Web)"/>
    <w:basedOn w:val="Normal"/>
    <w:uiPriority w:val="99"/>
    <w:rsid w:val="00DE19BD"/>
    <w:pPr>
      <w:spacing w:before="100" w:beforeAutospacing="1" w:after="119" w:line="240" w:lineRule="auto"/>
    </w:pPr>
    <w:rPr>
      <w:rFonts w:ascii="Times New Roman" w:hAnsi="Times New Roman"/>
      <w:sz w:val="24"/>
      <w:szCs w:val="24"/>
      <w:lang w:val="de-DE" w:eastAsia="de-DE"/>
    </w:rPr>
  </w:style>
  <w:style w:type="character" w:styleId="Hyperlink">
    <w:name w:val="Hyperlink"/>
    <w:basedOn w:val="DefaultParagraphFont"/>
    <w:uiPriority w:val="99"/>
    <w:unhideWhenUsed/>
    <w:rsid w:val="001F4E35"/>
    <w:rPr>
      <w:color w:val="0000FF" w:themeColor="hyperlink"/>
      <w:u w:val="single"/>
    </w:rPr>
  </w:style>
  <w:style w:type="character" w:styleId="FollowedHyperlink">
    <w:name w:val="FollowedHyperlink"/>
    <w:basedOn w:val="DefaultParagraphFont"/>
    <w:uiPriority w:val="99"/>
    <w:semiHidden/>
    <w:unhideWhenUsed/>
    <w:rsid w:val="001634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1401">
      <w:bodyDiv w:val="1"/>
      <w:marLeft w:val="0"/>
      <w:marRight w:val="0"/>
      <w:marTop w:val="0"/>
      <w:marBottom w:val="0"/>
      <w:divBdr>
        <w:top w:val="none" w:sz="0" w:space="0" w:color="auto"/>
        <w:left w:val="none" w:sz="0" w:space="0" w:color="auto"/>
        <w:bottom w:val="none" w:sz="0" w:space="0" w:color="auto"/>
        <w:right w:val="none" w:sz="0" w:space="0" w:color="auto"/>
      </w:divBdr>
    </w:div>
    <w:div w:id="139614904">
      <w:bodyDiv w:val="1"/>
      <w:marLeft w:val="0"/>
      <w:marRight w:val="0"/>
      <w:marTop w:val="0"/>
      <w:marBottom w:val="0"/>
      <w:divBdr>
        <w:top w:val="none" w:sz="0" w:space="0" w:color="auto"/>
        <w:left w:val="none" w:sz="0" w:space="0" w:color="auto"/>
        <w:bottom w:val="none" w:sz="0" w:space="0" w:color="auto"/>
        <w:right w:val="none" w:sz="0" w:space="0" w:color="auto"/>
      </w:divBdr>
    </w:div>
    <w:div w:id="336078394">
      <w:bodyDiv w:val="1"/>
      <w:marLeft w:val="0"/>
      <w:marRight w:val="0"/>
      <w:marTop w:val="0"/>
      <w:marBottom w:val="0"/>
      <w:divBdr>
        <w:top w:val="none" w:sz="0" w:space="0" w:color="auto"/>
        <w:left w:val="none" w:sz="0" w:space="0" w:color="auto"/>
        <w:bottom w:val="none" w:sz="0" w:space="0" w:color="auto"/>
        <w:right w:val="none" w:sz="0" w:space="0" w:color="auto"/>
      </w:divBdr>
      <w:divsChild>
        <w:div w:id="493034578">
          <w:marLeft w:val="259"/>
          <w:marRight w:val="0"/>
          <w:marTop w:val="120"/>
          <w:marBottom w:val="0"/>
          <w:divBdr>
            <w:top w:val="none" w:sz="0" w:space="0" w:color="auto"/>
            <w:left w:val="none" w:sz="0" w:space="0" w:color="auto"/>
            <w:bottom w:val="none" w:sz="0" w:space="0" w:color="auto"/>
            <w:right w:val="none" w:sz="0" w:space="0" w:color="auto"/>
          </w:divBdr>
        </w:div>
      </w:divsChild>
    </w:div>
    <w:div w:id="639460540">
      <w:bodyDiv w:val="1"/>
      <w:marLeft w:val="0"/>
      <w:marRight w:val="0"/>
      <w:marTop w:val="0"/>
      <w:marBottom w:val="0"/>
      <w:divBdr>
        <w:top w:val="none" w:sz="0" w:space="0" w:color="auto"/>
        <w:left w:val="none" w:sz="0" w:space="0" w:color="auto"/>
        <w:bottom w:val="none" w:sz="0" w:space="0" w:color="auto"/>
        <w:right w:val="none" w:sz="0" w:space="0" w:color="auto"/>
      </w:divBdr>
    </w:div>
    <w:div w:id="758059021">
      <w:bodyDiv w:val="1"/>
      <w:marLeft w:val="0"/>
      <w:marRight w:val="0"/>
      <w:marTop w:val="0"/>
      <w:marBottom w:val="0"/>
      <w:divBdr>
        <w:top w:val="none" w:sz="0" w:space="0" w:color="auto"/>
        <w:left w:val="none" w:sz="0" w:space="0" w:color="auto"/>
        <w:bottom w:val="none" w:sz="0" w:space="0" w:color="auto"/>
        <w:right w:val="none" w:sz="0" w:space="0" w:color="auto"/>
      </w:divBdr>
    </w:div>
    <w:div w:id="158611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olandberger.ch" TargetMode="External"/><Relationship Id="rId4" Type="http://schemas.microsoft.com/office/2007/relationships/stylesWithEffects" Target="stylesWithEffects.xml"/><Relationship Id="rId9" Type="http://schemas.openxmlformats.org/officeDocument/2006/relationships/hyperlink" Target="mailto:yvonne.brunner@rolandberger.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olandBerger\Microsoft%20Office\Templates\RB%20Corporate\Uprigh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9E7B5-CEC9-49DF-9160-710798E87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Upright.dot</Template>
  <TotalTime>0</TotalTime>
  <Pages>3</Pages>
  <Words>807</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Normal</vt:lpstr>
    </vt:vector>
  </TitlesOfParts>
  <Company>Roland Berger &amp; Partner</Company>
  <LinksUpToDate>false</LinksUpToDate>
  <CharactersWithSpaces>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creator>Claudia Russo</dc:creator>
  <cp:lastModifiedBy>yvonne brunner</cp:lastModifiedBy>
  <cp:revision>11</cp:revision>
  <cp:lastPrinted>2015-09-11T12:25:00Z</cp:lastPrinted>
  <dcterms:created xsi:type="dcterms:W3CDTF">2016-03-04T08:09:00Z</dcterms:created>
  <dcterms:modified xsi:type="dcterms:W3CDTF">2016-03-29T07:41:00Z</dcterms:modified>
</cp:coreProperties>
</file>